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0A53" w14:textId="77777777" w:rsidR="00DE2FEA" w:rsidRPr="00DE2FEA" w:rsidRDefault="00C75836" w:rsidP="00C75836">
      <w:pPr>
        <w:jc w:val="center"/>
        <w:rPr>
          <w:b/>
          <w:bCs/>
          <w:color w:val="4472C4" w:themeColor="accent1"/>
          <w:sz w:val="30"/>
          <w:szCs w:val="30"/>
        </w:rPr>
      </w:pPr>
      <w:r w:rsidRPr="00DE2FEA">
        <w:rPr>
          <w:b/>
          <w:bCs/>
          <w:color w:val="4472C4" w:themeColor="accent1"/>
          <w:sz w:val="30"/>
          <w:szCs w:val="30"/>
        </w:rPr>
        <w:t xml:space="preserve">VIRTUAL BRONZE EXPLORATION (VBE) </w:t>
      </w:r>
    </w:p>
    <w:p w14:paraId="70570A2C" w14:textId="56A3DA71" w:rsidR="00526D18" w:rsidRPr="00DE2FEA" w:rsidRDefault="00DE2FEA" w:rsidP="00C75836">
      <w:pPr>
        <w:jc w:val="center"/>
        <w:rPr>
          <w:b/>
          <w:bCs/>
          <w:color w:val="4472C4" w:themeColor="accent1"/>
          <w:sz w:val="30"/>
          <w:szCs w:val="30"/>
        </w:rPr>
      </w:pPr>
      <w:r w:rsidRPr="00DE2FEA">
        <w:rPr>
          <w:b/>
          <w:bCs/>
          <w:color w:val="4472C4" w:themeColor="accent1"/>
          <w:sz w:val="30"/>
          <w:szCs w:val="30"/>
        </w:rPr>
        <w:t xml:space="preserve">AWARD </w:t>
      </w:r>
      <w:r w:rsidR="001F663D" w:rsidRPr="00DE2FEA">
        <w:rPr>
          <w:b/>
          <w:bCs/>
          <w:color w:val="4472C4" w:themeColor="accent1"/>
          <w:sz w:val="30"/>
          <w:szCs w:val="30"/>
        </w:rPr>
        <w:t>LEADER</w:t>
      </w:r>
      <w:r w:rsidR="006541E6" w:rsidRPr="00DE2FEA">
        <w:rPr>
          <w:b/>
          <w:bCs/>
          <w:color w:val="4472C4" w:themeColor="accent1"/>
          <w:sz w:val="30"/>
          <w:szCs w:val="30"/>
        </w:rPr>
        <w:t>’S</w:t>
      </w:r>
      <w:r w:rsidR="00C75836" w:rsidRPr="00DE2FEA">
        <w:rPr>
          <w:b/>
          <w:bCs/>
          <w:color w:val="4472C4" w:themeColor="accent1"/>
          <w:sz w:val="30"/>
          <w:szCs w:val="30"/>
        </w:rPr>
        <w:t xml:space="preserve"> GUIDE</w:t>
      </w:r>
    </w:p>
    <w:p w14:paraId="1C02D7ED" w14:textId="342271AB" w:rsidR="00C75836" w:rsidRDefault="00C75836"/>
    <w:p w14:paraId="1EF3AE4C" w14:textId="5931E49C" w:rsidR="005F2449" w:rsidRPr="00DE2FEA" w:rsidRDefault="00C75836" w:rsidP="00DE2FEA">
      <w:pPr>
        <w:pStyle w:val="ListParagraph"/>
        <w:numPr>
          <w:ilvl w:val="0"/>
          <w:numId w:val="15"/>
        </w:numPr>
        <w:spacing w:line="240" w:lineRule="auto"/>
      </w:pPr>
      <w:r w:rsidRPr="00DE2FEA">
        <w:rPr>
          <w:b/>
          <w:bCs/>
          <w:color w:val="4472C4" w:themeColor="accent1"/>
          <w:sz w:val="26"/>
          <w:szCs w:val="26"/>
        </w:rPr>
        <w:t>What is the VBE?</w:t>
      </w:r>
    </w:p>
    <w:p w14:paraId="340998CE" w14:textId="00BEFC9B" w:rsidR="00DE2FEA" w:rsidRDefault="00C75836" w:rsidP="005F2449">
      <w:pPr>
        <w:spacing w:line="240" w:lineRule="auto"/>
        <w:jc w:val="both"/>
      </w:pPr>
      <w:r>
        <w:t>The VBE is a</w:t>
      </w:r>
      <w:r w:rsidRPr="00C75836">
        <w:t xml:space="preserve">n online resource for </w:t>
      </w:r>
      <w:r w:rsidR="00DE2FEA">
        <w:t>Participants</w:t>
      </w:r>
      <w:r>
        <w:t xml:space="preserve"> to complete their Adventurous Journey (AJ) in a virtual (or semi-virtual) space. As with the traditional </w:t>
      </w:r>
      <w:r w:rsidR="000E46B1">
        <w:t>AJ</w:t>
      </w:r>
      <w:r>
        <w:t>, t</w:t>
      </w:r>
      <w:r w:rsidRPr="00745C50">
        <w:t>he V</w:t>
      </w:r>
      <w:r>
        <w:t>B</w:t>
      </w:r>
      <w:r w:rsidRPr="00745C50">
        <w:t>E aims to develop teamwork</w:t>
      </w:r>
      <w:r>
        <w:t>, problem solving, cooperation,</w:t>
      </w:r>
      <w:r w:rsidRPr="00745C50">
        <w:t xml:space="preserve"> and planning skills. </w:t>
      </w:r>
      <w:r w:rsidR="000A43AA">
        <w:t xml:space="preserve">(Refer to Section </w:t>
      </w:r>
      <w:r w:rsidR="00DE2FEA">
        <w:t>6</w:t>
      </w:r>
      <w:r w:rsidR="000A43AA">
        <w:t>.</w:t>
      </w:r>
      <w:r w:rsidR="00DE2FEA">
        <w:t>3</w:t>
      </w:r>
      <w:r w:rsidR="000A43AA">
        <w:t xml:space="preserve"> of the Award Handbook regarding Benefits</w:t>
      </w:r>
      <w:r w:rsidR="00DE2FEA">
        <w:t xml:space="preserve"> and Outcomes</w:t>
      </w:r>
      <w:r w:rsidR="000A43AA">
        <w:t xml:space="preserve"> of the Adventurous Journey section)</w:t>
      </w:r>
      <w:r w:rsidR="00DE2FEA">
        <w:t>.</w:t>
      </w:r>
    </w:p>
    <w:p w14:paraId="6C3FFB42" w14:textId="7572721F" w:rsidR="00C75836" w:rsidRPr="005F2449" w:rsidRDefault="00C75836" w:rsidP="005F2449">
      <w:pPr>
        <w:spacing w:line="240" w:lineRule="auto"/>
        <w:jc w:val="both"/>
      </w:pPr>
      <w:r>
        <w:t xml:space="preserve">Using </w:t>
      </w:r>
      <w:r w:rsidR="00F26BCD">
        <w:t xml:space="preserve">the template via </w:t>
      </w:r>
      <w:r>
        <w:t>Google Classroom, t</w:t>
      </w:r>
      <w:r w:rsidRPr="00745C50">
        <w:t>he V</w:t>
      </w:r>
      <w:r>
        <w:t>B</w:t>
      </w:r>
      <w:r w:rsidRPr="00745C50">
        <w:t xml:space="preserve">E is completed in 5 Stages: </w:t>
      </w:r>
    </w:p>
    <w:p w14:paraId="76F43267" w14:textId="6B461A5C" w:rsidR="00C75836" w:rsidRDefault="00C75836" w:rsidP="005F2449">
      <w:pPr>
        <w:pStyle w:val="ListParagraph"/>
        <w:numPr>
          <w:ilvl w:val="0"/>
          <w:numId w:val="1"/>
        </w:numPr>
        <w:jc w:val="both"/>
      </w:pPr>
      <w:r w:rsidRPr="00745C50">
        <w:t xml:space="preserve">Stage 1: Preparation &amp; Training (Part A </w:t>
      </w:r>
      <w:r w:rsidR="00F63558">
        <w:t xml:space="preserve">&amp; </w:t>
      </w:r>
      <w:r w:rsidRPr="00745C50">
        <w:t>B)</w:t>
      </w:r>
    </w:p>
    <w:p w14:paraId="14A57B98" w14:textId="1DFB6177" w:rsidR="00C75836" w:rsidRDefault="00C75836" w:rsidP="005F2449">
      <w:pPr>
        <w:pStyle w:val="ListParagraph"/>
        <w:numPr>
          <w:ilvl w:val="0"/>
          <w:numId w:val="1"/>
        </w:numPr>
        <w:jc w:val="both"/>
      </w:pPr>
      <w:r w:rsidRPr="00745C50">
        <w:t xml:space="preserve">Stage 2: </w:t>
      </w:r>
      <w:r w:rsidR="000065AD">
        <w:t>Team</w:t>
      </w:r>
      <w:r>
        <w:t xml:space="preserve"> </w:t>
      </w:r>
      <w:r w:rsidRPr="00745C50">
        <w:t>Planning</w:t>
      </w:r>
    </w:p>
    <w:p w14:paraId="2FAE8093" w14:textId="77777777" w:rsidR="00C75836" w:rsidRDefault="00C75836" w:rsidP="005F2449">
      <w:pPr>
        <w:pStyle w:val="ListParagraph"/>
        <w:numPr>
          <w:ilvl w:val="0"/>
          <w:numId w:val="1"/>
        </w:numPr>
        <w:jc w:val="both"/>
      </w:pPr>
      <w:r w:rsidRPr="00745C50">
        <w:t>Stage 3: Practice</w:t>
      </w:r>
    </w:p>
    <w:p w14:paraId="27AA1595" w14:textId="77777777" w:rsidR="00C75836" w:rsidRDefault="00C75836" w:rsidP="005F2449">
      <w:pPr>
        <w:pStyle w:val="ListParagraph"/>
        <w:numPr>
          <w:ilvl w:val="0"/>
          <w:numId w:val="1"/>
        </w:numPr>
        <w:jc w:val="both"/>
      </w:pPr>
      <w:r w:rsidRPr="00745C50">
        <w:t xml:space="preserve">Stage 4: </w:t>
      </w:r>
      <w:r>
        <w:t xml:space="preserve">Virtual </w:t>
      </w:r>
      <w:r w:rsidRPr="00745C50">
        <w:t xml:space="preserve">Journey </w:t>
      </w:r>
      <w:r>
        <w:t>(Expedition)</w:t>
      </w:r>
    </w:p>
    <w:p w14:paraId="3498E161" w14:textId="3C4B7751" w:rsidR="00C75836" w:rsidRPr="00745C50" w:rsidRDefault="00C75836" w:rsidP="005F2449">
      <w:pPr>
        <w:pStyle w:val="ListParagraph"/>
        <w:numPr>
          <w:ilvl w:val="0"/>
          <w:numId w:val="1"/>
        </w:numPr>
        <w:jc w:val="both"/>
      </w:pPr>
      <w:r w:rsidRPr="00745C50">
        <w:t>Stage 5: Research Project</w:t>
      </w:r>
      <w:r>
        <w:t xml:space="preserve"> (Exploration)</w:t>
      </w:r>
      <w:r w:rsidRPr="00745C50">
        <w:t xml:space="preserve">  </w:t>
      </w:r>
    </w:p>
    <w:p w14:paraId="04D20E19" w14:textId="5D29A918" w:rsidR="00DE2FEA" w:rsidRDefault="00C75836" w:rsidP="005F2449">
      <w:pPr>
        <w:jc w:val="both"/>
      </w:pPr>
      <w:r w:rsidRPr="00745C50">
        <w:t>The V</w:t>
      </w:r>
      <w:r w:rsidR="006541E6">
        <w:t>B</w:t>
      </w:r>
      <w:r w:rsidRPr="00745C50">
        <w:t xml:space="preserve">E provides </w:t>
      </w:r>
      <w:r w:rsidR="006541E6">
        <w:t>an Award Centre with the</w:t>
      </w:r>
      <w:r w:rsidRPr="00745C50">
        <w:t xml:space="preserve"> option to </w:t>
      </w:r>
      <w:r w:rsidR="000065AD">
        <w:t>organise</w:t>
      </w:r>
      <w:r w:rsidRPr="00745C50">
        <w:t xml:space="preserve"> a</w:t>
      </w:r>
      <w:r w:rsidR="006541E6">
        <w:t xml:space="preserve">n AJ </w:t>
      </w:r>
      <w:r w:rsidRPr="00745C50">
        <w:t xml:space="preserve">virtually </w:t>
      </w:r>
      <w:r w:rsidR="006541E6">
        <w:t xml:space="preserve">during </w:t>
      </w:r>
      <w:r w:rsidRPr="00745C50">
        <w:t>COVID-19</w:t>
      </w:r>
      <w:r w:rsidR="00DE2FEA">
        <w:t xml:space="preserve"> (currently approved to Dec 30 2020)</w:t>
      </w:r>
      <w:r w:rsidRPr="00745C50">
        <w:t>.</w:t>
      </w:r>
    </w:p>
    <w:p w14:paraId="680B167C" w14:textId="01709422" w:rsidR="00C75836" w:rsidRDefault="00C75836" w:rsidP="005F2449">
      <w:pPr>
        <w:jc w:val="both"/>
      </w:pPr>
      <w:r w:rsidRPr="00745C50">
        <w:t xml:space="preserve">It allows </w:t>
      </w:r>
      <w:r w:rsidR="00DE2FEA">
        <w:t>Participants</w:t>
      </w:r>
      <w:r w:rsidRPr="00745C50">
        <w:t xml:space="preserve"> an accessible</w:t>
      </w:r>
      <w:r w:rsidRPr="7483B300">
        <w:t xml:space="preserve"> option to work together </w:t>
      </w:r>
      <w:r w:rsidR="006541E6">
        <w:t>to</w:t>
      </w:r>
      <w:r w:rsidRPr="7483B300">
        <w:t xml:space="preserve"> overcome challenges in a </w:t>
      </w:r>
      <w:r w:rsidR="000065AD">
        <w:t>team</w:t>
      </w:r>
      <w:r w:rsidRPr="7483B300">
        <w:t xml:space="preserve"> setting while still adhering to local COVID-19 restrictions. </w:t>
      </w:r>
      <w:r w:rsidR="006541E6">
        <w:t xml:space="preserve">Award </w:t>
      </w:r>
      <w:r w:rsidRPr="7483B300">
        <w:t xml:space="preserve">Leaders will </w:t>
      </w:r>
      <w:r w:rsidR="006541E6">
        <w:t>assist</w:t>
      </w:r>
      <w:r w:rsidRPr="7483B300">
        <w:t xml:space="preserve"> </w:t>
      </w:r>
      <w:r w:rsidR="00DE2FEA">
        <w:t>Participants</w:t>
      </w:r>
      <w:r w:rsidRPr="7483B300">
        <w:t xml:space="preserve"> </w:t>
      </w:r>
      <w:r w:rsidR="006541E6">
        <w:t xml:space="preserve">to </w:t>
      </w:r>
      <w:r w:rsidRPr="7483B300">
        <w:t>organi</w:t>
      </w:r>
      <w:r w:rsidR="000065AD">
        <w:t>s</w:t>
      </w:r>
      <w:r w:rsidRPr="7483B300">
        <w:t xml:space="preserve">e a </w:t>
      </w:r>
      <w:r w:rsidR="000065AD">
        <w:t>team</w:t>
      </w:r>
      <w:r w:rsidRPr="7483B300">
        <w:t xml:space="preserve"> and complete the stages with regular virtual meetings.</w:t>
      </w:r>
      <w:r w:rsidR="0082516B">
        <w:t xml:space="preserve"> In this virtual setting the Award Leader is able to act as both the Adventurous Journey Assessor and Adventurous Journey Supervisor, or may get other adults to assist (please see Q &amp; A below)</w:t>
      </w:r>
    </w:p>
    <w:p w14:paraId="065AEB97" w14:textId="67537B92" w:rsidR="000A43AA" w:rsidRDefault="000A43AA" w:rsidP="00E330D3">
      <w:pPr>
        <w:jc w:val="both"/>
      </w:pPr>
      <w:r>
        <w:t>The template VBE can be accessed through Google Classroom by contacting</w:t>
      </w:r>
      <w:r w:rsidR="00DE2FEA">
        <w:t xml:space="preserve"> your State Award Office</w:t>
      </w:r>
      <w:r>
        <w:t>. The template contains content, resources (videos and articles) and forms to assist</w:t>
      </w:r>
      <w:r w:rsidR="00290485">
        <w:t xml:space="preserve"> Award Leaders and Participants to</w:t>
      </w:r>
      <w:r>
        <w:t xml:space="preserve"> complete the VBE. This material may be swapped or altered as long as the VBE requirements are being met. These are covered under the 5 stages </w:t>
      </w:r>
      <w:r w:rsidR="00290485">
        <w:t xml:space="preserve">of </w:t>
      </w:r>
      <w:r>
        <w:t>information below and also as an attachment to this Guide.</w:t>
      </w:r>
    </w:p>
    <w:p w14:paraId="33423316" w14:textId="7EADF5A1" w:rsidR="00DE2FEA" w:rsidRDefault="00F62B7F" w:rsidP="00DE2FEA">
      <w:r>
        <w:t xml:space="preserve">For an introduction to the VBE on Google Classroom, please watch the </w:t>
      </w:r>
      <w:r w:rsidRPr="00F62B7F">
        <w:rPr>
          <w:b/>
          <w:bCs/>
          <w:i/>
          <w:iCs/>
          <w:color w:val="4472C4" w:themeColor="accent1"/>
        </w:rPr>
        <w:t xml:space="preserve">Steps to Getting Started in Google Classroom </w:t>
      </w:r>
      <w:r>
        <w:t>instructional video.</w:t>
      </w:r>
      <w:r w:rsidR="00DE2FEA" w:rsidRPr="00DE2FEA">
        <w:t xml:space="preserve"> </w:t>
      </w:r>
      <w:hyperlink r:id="rId11" w:history="1">
        <w:r w:rsidR="00DE2FEA">
          <w:rPr>
            <w:rStyle w:val="Hyperlink"/>
          </w:rPr>
          <w:t>https://www.youtube.com/watch?v=DeOVe2YV2Io</w:t>
        </w:r>
      </w:hyperlink>
    </w:p>
    <w:p w14:paraId="6CD0A5A0" w14:textId="05591B51" w:rsidR="00DE2FEA" w:rsidRDefault="00DE2FEA" w:rsidP="00DE2FEA">
      <w:r>
        <w:t>Please note that you can check out some longer more informative options available when searching “Introduction to Google Classroom”.</w:t>
      </w:r>
    </w:p>
    <w:p w14:paraId="716B5744" w14:textId="77777777" w:rsidR="00DE2FEA" w:rsidRPr="00A16C7A" w:rsidRDefault="00DE2FEA" w:rsidP="00E330D3">
      <w:pPr>
        <w:jc w:val="both"/>
        <w:rPr>
          <w:b/>
          <w:color w:val="2F5496" w:themeColor="accent1" w:themeShade="BF"/>
        </w:rPr>
      </w:pPr>
    </w:p>
    <w:p w14:paraId="286F8D68" w14:textId="185B48C1" w:rsidR="00C75836" w:rsidRPr="00DE2FEA" w:rsidRDefault="006541E6" w:rsidP="00DE2FEA">
      <w:pPr>
        <w:pStyle w:val="ListParagraph"/>
        <w:numPr>
          <w:ilvl w:val="0"/>
          <w:numId w:val="15"/>
        </w:numPr>
        <w:rPr>
          <w:b/>
          <w:bCs/>
          <w:color w:val="4472C4" w:themeColor="accent1"/>
          <w:sz w:val="26"/>
          <w:szCs w:val="26"/>
        </w:rPr>
      </w:pPr>
      <w:r w:rsidRPr="00DE2FEA">
        <w:rPr>
          <w:b/>
          <w:bCs/>
          <w:color w:val="4472C4" w:themeColor="accent1"/>
          <w:sz w:val="26"/>
          <w:szCs w:val="26"/>
        </w:rPr>
        <w:t>Who can use the VBE?</w:t>
      </w:r>
    </w:p>
    <w:p w14:paraId="6F211A99" w14:textId="3C1A8116" w:rsidR="006541E6" w:rsidRDefault="006541E6" w:rsidP="005F2449">
      <w:pPr>
        <w:jc w:val="both"/>
      </w:pPr>
      <w:r>
        <w:t xml:space="preserve">The VBE is designed for Bronze </w:t>
      </w:r>
      <w:r w:rsidR="00290485">
        <w:t>L</w:t>
      </w:r>
      <w:r>
        <w:t xml:space="preserve">evel </w:t>
      </w:r>
      <w:r w:rsidR="00DE2FEA">
        <w:t>Participants</w:t>
      </w:r>
      <w:r>
        <w:t xml:space="preserve"> who are part of an Award Centre who are not able to participate in a traditional AJ. The VBE is currently being adapted for the Silver and Gold Award </w:t>
      </w:r>
      <w:r w:rsidR="00290485">
        <w:t>L</w:t>
      </w:r>
      <w:r>
        <w:t xml:space="preserve">evels. </w:t>
      </w:r>
      <w:r>
        <w:lastRenderedPageBreak/>
        <w:t xml:space="preserve">Currently, </w:t>
      </w:r>
      <w:r w:rsidR="00DE2FEA">
        <w:t>Participants</w:t>
      </w:r>
      <w:r>
        <w:t xml:space="preserve"> </w:t>
      </w:r>
      <w:r w:rsidR="00F63558">
        <w:t xml:space="preserve">of an Award Centre </w:t>
      </w:r>
      <w:r>
        <w:t>at the Silver or Gold level may use the VBE to complete the Preparation &amp; Training component of the AJ.</w:t>
      </w:r>
    </w:p>
    <w:p w14:paraId="3FED9D8D" w14:textId="27429081" w:rsidR="00F63558" w:rsidRPr="00DE2FEA" w:rsidRDefault="00F63558" w:rsidP="00DE2FEA">
      <w:pPr>
        <w:pStyle w:val="ListParagraph"/>
        <w:numPr>
          <w:ilvl w:val="0"/>
          <w:numId w:val="15"/>
        </w:numPr>
        <w:rPr>
          <w:b/>
          <w:bCs/>
          <w:color w:val="4472C4" w:themeColor="accent1"/>
          <w:sz w:val="26"/>
          <w:szCs w:val="26"/>
        </w:rPr>
      </w:pPr>
      <w:r w:rsidRPr="00DE2FEA">
        <w:rPr>
          <w:b/>
          <w:bCs/>
          <w:color w:val="4472C4" w:themeColor="accent1"/>
          <w:sz w:val="26"/>
          <w:szCs w:val="26"/>
        </w:rPr>
        <w:t>Five Stages of the VBE</w:t>
      </w:r>
    </w:p>
    <w:p w14:paraId="50C83EF2" w14:textId="178AFF80" w:rsidR="00F63558" w:rsidRPr="00D13DFE" w:rsidRDefault="00F63558">
      <w:pPr>
        <w:rPr>
          <w:b/>
          <w:bCs/>
          <w:color w:val="4472C4" w:themeColor="accent1"/>
          <w:u w:val="single"/>
        </w:rPr>
      </w:pPr>
      <w:r w:rsidRPr="00D13DFE">
        <w:rPr>
          <w:b/>
          <w:bCs/>
          <w:color w:val="4472C4" w:themeColor="accent1"/>
          <w:u w:val="single"/>
        </w:rPr>
        <w:t>Stage 1: Preparation &amp; Training (Part A &amp; B)</w:t>
      </w:r>
    </w:p>
    <w:p w14:paraId="11C34E44" w14:textId="1E7B7F92" w:rsidR="00F63558" w:rsidRPr="00F63558" w:rsidRDefault="00F63558" w:rsidP="005F2449">
      <w:pPr>
        <w:jc w:val="both"/>
      </w:pPr>
      <w:r>
        <w:t xml:space="preserve">The </w:t>
      </w:r>
      <w:r w:rsidR="000065AD">
        <w:t>team</w:t>
      </w:r>
      <w:r>
        <w:t xml:space="preserve"> must read and watch the materials and videos provided and demonstrate their learning by completing the worksheets. </w:t>
      </w:r>
      <w:r w:rsidR="00DE2FEA">
        <w:t>Participants</w:t>
      </w:r>
      <w:r>
        <w:t xml:space="preserve"> will upload their worksheets to their </w:t>
      </w:r>
      <w:r w:rsidR="00290485">
        <w:t>Online Record Book (</w:t>
      </w:r>
      <w:r>
        <w:t>ORB</w:t>
      </w:r>
      <w:r w:rsidR="00290485">
        <w:t>)</w:t>
      </w:r>
      <w:r w:rsidRPr="00F63558">
        <w:t>.</w:t>
      </w:r>
    </w:p>
    <w:p w14:paraId="0C9E4A97" w14:textId="6C4B0EEC" w:rsidR="00F63558" w:rsidRPr="00F63558" w:rsidRDefault="00F63558" w:rsidP="0092724B">
      <w:pPr>
        <w:numPr>
          <w:ilvl w:val="0"/>
          <w:numId w:val="2"/>
        </w:numPr>
        <w:contextualSpacing/>
        <w:rPr>
          <w:rFonts w:eastAsiaTheme="minorEastAsia"/>
        </w:rPr>
      </w:pPr>
      <w:r w:rsidRPr="004552CF">
        <w:rPr>
          <w:b/>
          <w:bCs/>
          <w:i/>
          <w:iCs/>
          <w:color w:val="4472C4" w:themeColor="accent1"/>
        </w:rPr>
        <w:t>Part A – Online Exploration Skills:</w:t>
      </w:r>
      <w:r w:rsidRPr="00F63558">
        <w:rPr>
          <w:color w:val="4472C4" w:themeColor="accent1"/>
        </w:rPr>
        <w:t xml:space="preserve">  </w:t>
      </w:r>
      <w:r>
        <w:t xml:space="preserve">Team Communication, </w:t>
      </w:r>
      <w:r w:rsidRPr="00F63558">
        <w:t>Well-</w:t>
      </w:r>
      <w:r w:rsidR="000E46B1">
        <w:t>B</w:t>
      </w:r>
      <w:r w:rsidRPr="00F63558">
        <w:t xml:space="preserve">eing </w:t>
      </w:r>
      <w:r>
        <w:t>&amp;</w:t>
      </w:r>
      <w:r w:rsidRPr="00F63558">
        <w:t xml:space="preserve"> Cyber Responsibility, Research Skills </w:t>
      </w:r>
      <w:r>
        <w:t>&amp;</w:t>
      </w:r>
      <w:r w:rsidRPr="00F63558">
        <w:t xml:space="preserve"> Project Management, and Physical Recreation</w:t>
      </w:r>
    </w:p>
    <w:p w14:paraId="56F8BE17" w14:textId="08C3D352" w:rsidR="00F62B7F" w:rsidRDefault="00F63558" w:rsidP="0092724B">
      <w:pPr>
        <w:numPr>
          <w:ilvl w:val="0"/>
          <w:numId w:val="2"/>
        </w:numPr>
        <w:contextualSpacing/>
        <w:rPr>
          <w:rFonts w:ascii="Calibri" w:hAnsi="Calibri" w:cs="Calibri"/>
          <w:b/>
          <w:bCs/>
          <w:color w:val="000000"/>
          <w:shd w:val="clear" w:color="auto" w:fill="FFFFFF"/>
        </w:rPr>
      </w:pPr>
      <w:r w:rsidRPr="004552CF">
        <w:rPr>
          <w:b/>
          <w:bCs/>
          <w:i/>
          <w:iCs/>
          <w:color w:val="4472C4" w:themeColor="accent1"/>
        </w:rPr>
        <w:t>Part B – Journey Related Training:</w:t>
      </w:r>
      <w:r w:rsidRPr="00F63558">
        <w:rPr>
          <w:color w:val="4472C4" w:themeColor="accent1"/>
        </w:rPr>
        <w:t xml:space="preserve"> </w:t>
      </w:r>
      <w:r w:rsidRPr="00F63558">
        <w:t>Trip Planning, Equipment, Map &amp; Compass, First</w:t>
      </w:r>
      <w:r>
        <w:t>-</w:t>
      </w:r>
      <w:r w:rsidRPr="00F63558">
        <w:t>Aid &amp; Risk Management</w:t>
      </w:r>
      <w:r>
        <w:t>, Camp-</w:t>
      </w:r>
      <w:r w:rsidR="000E46B1">
        <w:t>C</w:t>
      </w:r>
      <w:r>
        <w:t>raft</w:t>
      </w:r>
    </w:p>
    <w:p w14:paraId="44742339" w14:textId="77777777" w:rsidR="00F62B7F" w:rsidRPr="00F62B7F" w:rsidRDefault="00F62B7F" w:rsidP="00F62B7F">
      <w:pPr>
        <w:ind w:left="720"/>
        <w:contextualSpacing/>
        <w:rPr>
          <w:rStyle w:val="normaltextrun"/>
          <w:rFonts w:ascii="Calibri" w:hAnsi="Calibri" w:cs="Calibri"/>
          <w:b/>
          <w:bCs/>
          <w:color w:val="000000"/>
          <w:shd w:val="clear" w:color="auto" w:fill="FFFFFF"/>
        </w:rPr>
      </w:pPr>
    </w:p>
    <w:p w14:paraId="0040FC86" w14:textId="6954185E" w:rsidR="00F62B7F" w:rsidRDefault="00F62B7F" w:rsidP="0092724B">
      <w:pPr>
        <w:contextualSpacing/>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journey related training videos are provided by the New Zealand Mountain Safety Council. They are a comprehensive set of</w:t>
      </w:r>
      <w:r w:rsidR="00F63C7D">
        <w:rPr>
          <w:rStyle w:val="normaltextrun"/>
          <w:rFonts w:ascii="Calibri" w:hAnsi="Calibri" w:cs="Calibri"/>
          <w:color w:val="000000"/>
          <w:shd w:val="clear" w:color="auto" w:fill="FFFFFF"/>
        </w:rPr>
        <w:t xml:space="preserve"> short</w:t>
      </w:r>
      <w:r>
        <w:rPr>
          <w:rStyle w:val="normaltextrun"/>
          <w:rFonts w:ascii="Calibri" w:hAnsi="Calibri" w:cs="Calibri"/>
          <w:color w:val="000000"/>
          <w:shd w:val="clear" w:color="auto" w:fill="FFFFFF"/>
        </w:rPr>
        <w:t xml:space="preserve"> resources for our target age range. Leaders and </w:t>
      </w:r>
      <w:r w:rsidR="00DE2FEA">
        <w:rPr>
          <w:rStyle w:val="normaltextrun"/>
          <w:rFonts w:ascii="Calibri" w:hAnsi="Calibri" w:cs="Calibri"/>
          <w:color w:val="000000"/>
          <w:shd w:val="clear" w:color="auto" w:fill="FFFFFF"/>
        </w:rPr>
        <w:t>Participants</w:t>
      </w:r>
      <w:r>
        <w:rPr>
          <w:rStyle w:val="normaltextrun"/>
          <w:rFonts w:ascii="Calibri" w:hAnsi="Calibri" w:cs="Calibri"/>
          <w:color w:val="000000"/>
          <w:shd w:val="clear" w:color="auto" w:fill="FFFFFF"/>
        </w:rPr>
        <w:t xml:space="preserve"> are asked to take into consideration the various </w:t>
      </w:r>
      <w:r w:rsidR="00DE2FEA">
        <w:rPr>
          <w:rStyle w:val="normaltextrun"/>
          <w:rFonts w:ascii="Calibri" w:hAnsi="Calibri" w:cs="Calibri"/>
          <w:color w:val="000000"/>
          <w:shd w:val="clear" w:color="auto" w:fill="FFFFFF"/>
        </w:rPr>
        <w:t>Australian</w:t>
      </w:r>
      <w:r>
        <w:rPr>
          <w:rStyle w:val="normaltextrun"/>
          <w:rFonts w:ascii="Calibri" w:hAnsi="Calibri" w:cs="Calibri"/>
          <w:color w:val="000000"/>
          <w:shd w:val="clear" w:color="auto" w:fill="FFFFFF"/>
        </w:rPr>
        <w:t>,</w:t>
      </w:r>
      <w:r w:rsidR="00DE2FEA">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territorial, seasonal and regional concerns of risk, equipment, preparedness, first-aid, wildlife, and weather. </w:t>
      </w:r>
      <w:r w:rsidR="00DE2FEA">
        <w:rPr>
          <w:rStyle w:val="normaltextrun"/>
          <w:rFonts w:ascii="Calibri" w:hAnsi="Calibri" w:cs="Calibri"/>
          <w:color w:val="000000"/>
          <w:shd w:val="clear" w:color="auto" w:fill="FFFFFF"/>
        </w:rPr>
        <w:t>The Assessor needs to discuss any concerns or observations regrading any content in the video that may not be applicable.</w:t>
      </w:r>
    </w:p>
    <w:p w14:paraId="379763E0" w14:textId="77777777" w:rsidR="00E330D3" w:rsidRDefault="00E330D3">
      <w:pPr>
        <w:rPr>
          <w:b/>
          <w:bCs/>
          <w:color w:val="4472C4" w:themeColor="accent1"/>
          <w:u w:val="single"/>
        </w:rPr>
      </w:pPr>
    </w:p>
    <w:p w14:paraId="380B87A7" w14:textId="524F12C4" w:rsidR="00D13DFE" w:rsidRPr="002A43A4" w:rsidRDefault="00D13DFE">
      <w:pPr>
        <w:rPr>
          <w:b/>
          <w:bCs/>
          <w:color w:val="4472C4" w:themeColor="accent1"/>
          <w:u w:val="single"/>
        </w:rPr>
      </w:pPr>
      <w:r w:rsidRPr="002A43A4">
        <w:rPr>
          <w:b/>
          <w:bCs/>
          <w:color w:val="4472C4" w:themeColor="accent1"/>
          <w:u w:val="single"/>
        </w:rPr>
        <w:t xml:space="preserve">Stage 2: </w:t>
      </w:r>
      <w:r w:rsidR="000065AD">
        <w:rPr>
          <w:b/>
          <w:bCs/>
          <w:color w:val="4472C4" w:themeColor="accent1"/>
          <w:u w:val="single"/>
        </w:rPr>
        <w:t>Team</w:t>
      </w:r>
      <w:r w:rsidRPr="002A43A4">
        <w:rPr>
          <w:b/>
          <w:bCs/>
          <w:color w:val="4472C4" w:themeColor="accent1"/>
          <w:u w:val="single"/>
        </w:rPr>
        <w:t xml:space="preserve"> Planning</w:t>
      </w:r>
    </w:p>
    <w:p w14:paraId="25156584" w14:textId="557503FB" w:rsidR="002A43A4" w:rsidRPr="002A43A4" w:rsidRDefault="002A43A4" w:rsidP="005F2449">
      <w:pPr>
        <w:jc w:val="both"/>
      </w:pPr>
      <w:r w:rsidRPr="002A43A4">
        <w:rPr>
          <w:rFonts w:ascii="Calibri" w:hAnsi="Calibri" w:cstheme="majorBidi"/>
        </w:rPr>
        <w:t xml:space="preserve">The </w:t>
      </w:r>
      <w:r w:rsidR="000065AD">
        <w:rPr>
          <w:rFonts w:ascii="Calibri" w:hAnsi="Calibri" w:cstheme="majorBidi"/>
        </w:rPr>
        <w:t>team</w:t>
      </w:r>
      <w:r>
        <w:rPr>
          <w:rFonts w:ascii="Calibri" w:hAnsi="Calibri" w:cstheme="majorBidi"/>
        </w:rPr>
        <w:t xml:space="preserve"> </w:t>
      </w:r>
      <w:r w:rsidRPr="002A43A4">
        <w:rPr>
          <w:rFonts w:ascii="Calibri" w:hAnsi="Calibri" w:cstheme="majorBidi"/>
        </w:rPr>
        <w:t xml:space="preserve">plan must be coherent and ensure the Assessor has enough information to know the </w:t>
      </w:r>
      <w:r w:rsidR="000065AD">
        <w:rPr>
          <w:rFonts w:ascii="Calibri" w:hAnsi="Calibri" w:cstheme="majorBidi"/>
        </w:rPr>
        <w:t>team</w:t>
      </w:r>
      <w:r w:rsidRPr="002A43A4">
        <w:rPr>
          <w:rFonts w:ascii="Calibri" w:hAnsi="Calibri" w:cstheme="majorBidi"/>
        </w:rPr>
        <w:t xml:space="preserve"> is working together to accomplish the overall aims of each </w:t>
      </w:r>
      <w:r>
        <w:rPr>
          <w:rFonts w:ascii="Calibri" w:hAnsi="Calibri" w:cstheme="majorBidi"/>
        </w:rPr>
        <w:t>stage</w:t>
      </w:r>
      <w:r w:rsidRPr="002A43A4">
        <w:rPr>
          <w:rFonts w:ascii="Calibri" w:hAnsi="Calibri" w:cstheme="majorBidi"/>
        </w:rPr>
        <w:t xml:space="preserve">. The Supervisor (may </w:t>
      </w:r>
      <w:r>
        <w:rPr>
          <w:rFonts w:ascii="Calibri" w:hAnsi="Calibri" w:cstheme="majorBidi"/>
        </w:rPr>
        <w:t>also be</w:t>
      </w:r>
      <w:r w:rsidRPr="002A43A4">
        <w:rPr>
          <w:rFonts w:ascii="Calibri" w:hAnsi="Calibri" w:cstheme="majorBidi"/>
        </w:rPr>
        <w:t xml:space="preserve"> the Assessor) should have enough information to have confidence the </w:t>
      </w:r>
      <w:r w:rsidR="000065AD">
        <w:rPr>
          <w:rFonts w:ascii="Calibri" w:hAnsi="Calibri" w:cstheme="majorBidi"/>
        </w:rPr>
        <w:t>team</w:t>
      </w:r>
      <w:r w:rsidRPr="002A43A4">
        <w:rPr>
          <w:rFonts w:ascii="Calibri" w:hAnsi="Calibri" w:cstheme="majorBidi"/>
        </w:rPr>
        <w:t xml:space="preserve"> has considered all health </w:t>
      </w:r>
      <w:r>
        <w:rPr>
          <w:rFonts w:ascii="Calibri" w:hAnsi="Calibri" w:cstheme="majorBidi"/>
        </w:rPr>
        <w:t xml:space="preserve">and </w:t>
      </w:r>
      <w:r w:rsidRPr="002A43A4">
        <w:rPr>
          <w:rFonts w:ascii="Calibri" w:hAnsi="Calibri" w:cstheme="majorBidi"/>
        </w:rPr>
        <w:t xml:space="preserve">safety risks. </w:t>
      </w:r>
      <w:r>
        <w:rPr>
          <w:rFonts w:ascii="Calibri" w:hAnsi="Calibri" w:cstheme="majorBidi"/>
        </w:rPr>
        <w:t xml:space="preserve">The </w:t>
      </w:r>
      <w:r w:rsidR="000065AD">
        <w:rPr>
          <w:rFonts w:ascii="Calibri" w:hAnsi="Calibri" w:cstheme="majorBidi"/>
        </w:rPr>
        <w:t>team</w:t>
      </w:r>
      <w:r>
        <w:rPr>
          <w:rFonts w:ascii="Calibri" w:hAnsi="Calibri" w:cstheme="majorBidi"/>
        </w:rPr>
        <w:t xml:space="preserve"> preparation &amp; planning document will help the </w:t>
      </w:r>
      <w:r w:rsidR="000065AD">
        <w:rPr>
          <w:rFonts w:ascii="Calibri" w:hAnsi="Calibri" w:cstheme="majorBidi"/>
        </w:rPr>
        <w:t>team</w:t>
      </w:r>
      <w:r>
        <w:rPr>
          <w:rFonts w:ascii="Calibri" w:hAnsi="Calibri" w:cstheme="majorBidi"/>
        </w:rPr>
        <w:t xml:space="preserve"> to:</w:t>
      </w:r>
    </w:p>
    <w:p w14:paraId="40E43E0A" w14:textId="540622D8" w:rsidR="002A43A4" w:rsidRPr="002A43A4" w:rsidRDefault="009109CB" w:rsidP="00DE2FEA">
      <w:pPr>
        <w:numPr>
          <w:ilvl w:val="0"/>
          <w:numId w:val="16"/>
        </w:numPr>
        <w:contextualSpacing/>
        <w:jc w:val="both"/>
        <w:rPr>
          <w:rFonts w:eastAsiaTheme="minorEastAsia"/>
        </w:rPr>
      </w:pPr>
      <w:r>
        <w:rPr>
          <w:rFonts w:ascii="Calibri" w:hAnsi="Calibri" w:cstheme="majorBidi"/>
        </w:rPr>
        <w:t>A</w:t>
      </w:r>
      <w:r w:rsidR="002A43A4" w:rsidRPr="002A43A4">
        <w:rPr>
          <w:rFonts w:ascii="Calibri" w:hAnsi="Calibri" w:cstheme="majorBidi"/>
        </w:rPr>
        <w:t xml:space="preserve">gree on the </w:t>
      </w:r>
      <w:r w:rsidR="002A43A4" w:rsidRPr="002A43A4">
        <w:rPr>
          <w:rFonts w:ascii="Calibri" w:hAnsi="Calibri" w:cstheme="majorBidi"/>
          <w:b/>
          <w:bCs/>
        </w:rPr>
        <w:t>Aim</w:t>
      </w:r>
      <w:r w:rsidR="002A43A4" w:rsidRPr="002A43A4">
        <w:rPr>
          <w:rFonts w:ascii="Calibri" w:hAnsi="Calibri" w:cstheme="majorBidi"/>
        </w:rPr>
        <w:t xml:space="preserve"> of their </w:t>
      </w:r>
      <w:r w:rsidR="002A43A4">
        <w:rPr>
          <w:rFonts w:ascii="Calibri" w:hAnsi="Calibri" w:cstheme="majorBidi"/>
        </w:rPr>
        <w:t>AJ</w:t>
      </w:r>
      <w:r w:rsidR="00F63C7D">
        <w:rPr>
          <w:rFonts w:ascii="Calibri" w:hAnsi="Calibri" w:cstheme="majorBidi"/>
        </w:rPr>
        <w:t>/VBE</w:t>
      </w:r>
    </w:p>
    <w:p w14:paraId="0F2CCB3F" w14:textId="37565D7C" w:rsidR="002A43A4" w:rsidRPr="00DE2FEA" w:rsidRDefault="009109CB" w:rsidP="00DE2FEA">
      <w:pPr>
        <w:numPr>
          <w:ilvl w:val="0"/>
          <w:numId w:val="16"/>
        </w:numPr>
        <w:contextualSpacing/>
        <w:jc w:val="both"/>
        <w:rPr>
          <w:rFonts w:eastAsiaTheme="minorEastAsia"/>
        </w:rPr>
      </w:pPr>
      <w:r>
        <w:rPr>
          <w:rFonts w:ascii="Calibri" w:hAnsi="Calibri" w:cstheme="majorBidi"/>
        </w:rPr>
        <w:t>D</w:t>
      </w:r>
      <w:r w:rsidR="002A43A4" w:rsidRPr="002A43A4">
        <w:rPr>
          <w:rFonts w:ascii="Calibri" w:hAnsi="Calibri" w:cstheme="majorBidi"/>
        </w:rPr>
        <w:t xml:space="preserve">evelop the </w:t>
      </w:r>
      <w:r w:rsidR="00DE2FEA">
        <w:rPr>
          <w:rFonts w:ascii="Calibri" w:hAnsi="Calibri" w:cstheme="majorBidi"/>
        </w:rPr>
        <w:t xml:space="preserve">VBE </w:t>
      </w:r>
      <w:r w:rsidR="002A43A4" w:rsidRPr="002A43A4">
        <w:rPr>
          <w:rFonts w:ascii="Calibri" w:hAnsi="Calibri" w:cstheme="majorBidi"/>
        </w:rPr>
        <w:t xml:space="preserve">plan and </w:t>
      </w:r>
      <w:r w:rsidR="002A43A4" w:rsidRPr="002A43A4">
        <w:rPr>
          <w:rFonts w:ascii="Calibri" w:hAnsi="Calibri" w:cstheme="majorBidi"/>
          <w:spacing w:val="5"/>
        </w:rPr>
        <w:t xml:space="preserve">ensure the whole </w:t>
      </w:r>
      <w:r w:rsidR="000065AD">
        <w:rPr>
          <w:rFonts w:ascii="Calibri" w:hAnsi="Calibri" w:cstheme="majorBidi"/>
          <w:spacing w:val="5"/>
        </w:rPr>
        <w:t>team</w:t>
      </w:r>
      <w:r w:rsidR="002A43A4" w:rsidRPr="002A43A4">
        <w:rPr>
          <w:rFonts w:ascii="Calibri" w:hAnsi="Calibri" w:cstheme="majorBidi"/>
          <w:spacing w:val="5"/>
        </w:rPr>
        <w:t xml:space="preserve"> works together </w:t>
      </w:r>
      <w:r w:rsidR="00DE2FEA">
        <w:rPr>
          <w:rFonts w:ascii="Calibri" w:hAnsi="Calibri" w:cstheme="majorBidi"/>
          <w:spacing w:val="5"/>
        </w:rPr>
        <w:t>and shares the load</w:t>
      </w:r>
    </w:p>
    <w:p w14:paraId="52F7EDC7" w14:textId="3A8B977B" w:rsidR="00DE2FEA" w:rsidRPr="002A43A4" w:rsidRDefault="00DE2FEA" w:rsidP="00DE2FEA">
      <w:pPr>
        <w:numPr>
          <w:ilvl w:val="0"/>
          <w:numId w:val="16"/>
        </w:numPr>
        <w:contextualSpacing/>
        <w:jc w:val="both"/>
        <w:rPr>
          <w:rFonts w:eastAsiaTheme="minorEastAsia"/>
        </w:rPr>
      </w:pPr>
      <w:r>
        <w:rPr>
          <w:rFonts w:ascii="Calibri" w:hAnsi="Calibri" w:cstheme="majorBidi"/>
          <w:spacing w:val="5"/>
        </w:rPr>
        <w:t>Decide on each of the components of the VBE</w:t>
      </w:r>
    </w:p>
    <w:p w14:paraId="3106D133" w14:textId="3DF6A25F" w:rsidR="002A43A4" w:rsidRPr="00FE7B7B" w:rsidRDefault="009109CB" w:rsidP="00FE7B7B">
      <w:pPr>
        <w:numPr>
          <w:ilvl w:val="0"/>
          <w:numId w:val="16"/>
        </w:numPr>
        <w:contextualSpacing/>
        <w:jc w:val="both"/>
        <w:rPr>
          <w:rFonts w:ascii="Calibri" w:hAnsi="Calibri" w:cstheme="majorBidi"/>
          <w:spacing w:val="5"/>
        </w:rPr>
      </w:pPr>
      <w:r w:rsidRPr="00FE7B7B">
        <w:rPr>
          <w:rFonts w:ascii="Calibri" w:hAnsi="Calibri" w:cstheme="majorBidi"/>
          <w:spacing w:val="5"/>
        </w:rPr>
        <w:t>L</w:t>
      </w:r>
      <w:r w:rsidR="002A43A4" w:rsidRPr="00FE7B7B">
        <w:rPr>
          <w:rFonts w:ascii="Calibri" w:hAnsi="Calibri" w:cstheme="majorBidi"/>
          <w:spacing w:val="5"/>
        </w:rPr>
        <w:t xml:space="preserve">ook at their AJ from multiple </w:t>
      </w:r>
      <w:r w:rsidR="00FE7B7B" w:rsidRPr="00FE7B7B">
        <w:rPr>
          <w:rFonts w:ascii="Calibri" w:hAnsi="Calibri" w:cstheme="majorBidi"/>
          <w:spacing w:val="5"/>
        </w:rPr>
        <w:t>options</w:t>
      </w:r>
      <w:r w:rsidR="00FE7B7B">
        <w:rPr>
          <w:rFonts w:ascii="Calibri" w:hAnsi="Calibri" w:cstheme="majorBidi"/>
          <w:spacing w:val="5"/>
        </w:rPr>
        <w:t xml:space="preserve"> eg. virtual or part virtual</w:t>
      </w:r>
    </w:p>
    <w:p w14:paraId="4870C6CB" w14:textId="62A0880E" w:rsidR="00DE2FEA" w:rsidRDefault="00DE2FEA" w:rsidP="00DE2FEA">
      <w:pPr>
        <w:ind w:left="360"/>
        <w:contextualSpacing/>
        <w:rPr>
          <w:rFonts w:ascii="Calibri" w:hAnsi="Calibri" w:cstheme="majorBidi"/>
          <w:spacing w:val="5"/>
        </w:rPr>
      </w:pPr>
      <w:r>
        <w:rPr>
          <w:rFonts w:ascii="Calibri" w:hAnsi="Calibri" w:cstheme="majorBidi"/>
          <w:spacing w:val="5"/>
        </w:rPr>
        <w:t>Note: The virtual walking videos, like all the material in the template Classroom, may be exchanged on the basis of like for like. For example, the NSW National Parks provide some alternate options to the virtual walk</w:t>
      </w:r>
      <w:r w:rsidR="000065AD">
        <w:rPr>
          <w:rFonts w:ascii="Calibri" w:hAnsi="Calibri" w:cstheme="majorBidi"/>
          <w:spacing w:val="5"/>
        </w:rPr>
        <w:t>s</w:t>
      </w:r>
      <w:r>
        <w:rPr>
          <w:rFonts w:ascii="Calibri" w:hAnsi="Calibri" w:cstheme="majorBidi"/>
          <w:spacing w:val="5"/>
        </w:rPr>
        <w:t xml:space="preserve">, </w:t>
      </w:r>
      <w:hyperlink r:id="rId12" w:history="1">
        <w:r w:rsidR="000065AD">
          <w:rPr>
            <w:rStyle w:val="Hyperlink"/>
          </w:rPr>
          <w:t>https://www.nationalparks.nsw.gov.au/google-trekker</w:t>
        </w:r>
      </w:hyperlink>
    </w:p>
    <w:p w14:paraId="14F43CA7" w14:textId="77777777" w:rsidR="000065AD" w:rsidRDefault="000065AD" w:rsidP="002A43A4">
      <w:pPr>
        <w:contextualSpacing/>
        <w:rPr>
          <w:b/>
          <w:bCs/>
          <w:color w:val="4472C4" w:themeColor="accent1"/>
          <w:u w:val="single"/>
        </w:rPr>
      </w:pPr>
    </w:p>
    <w:p w14:paraId="70F371CF" w14:textId="4390615E" w:rsidR="002A43A4" w:rsidRPr="002A43A4" w:rsidRDefault="002A43A4" w:rsidP="002A43A4">
      <w:pPr>
        <w:contextualSpacing/>
        <w:rPr>
          <w:b/>
          <w:bCs/>
          <w:color w:val="4472C4" w:themeColor="accent1"/>
          <w:u w:val="single"/>
        </w:rPr>
      </w:pPr>
      <w:r w:rsidRPr="002A43A4">
        <w:rPr>
          <w:b/>
          <w:bCs/>
          <w:color w:val="4472C4" w:themeColor="accent1"/>
          <w:u w:val="single"/>
        </w:rPr>
        <w:t>Stage 3: Practice</w:t>
      </w:r>
    </w:p>
    <w:p w14:paraId="3BD3C54B" w14:textId="77777777" w:rsidR="002A43A4" w:rsidRDefault="002A43A4" w:rsidP="002A43A4">
      <w:pPr>
        <w:contextualSpacing/>
      </w:pPr>
    </w:p>
    <w:p w14:paraId="08F9189F" w14:textId="4DD44F23" w:rsidR="002A43A4" w:rsidRPr="002A43A4" w:rsidRDefault="002A43A4" w:rsidP="009109CB">
      <w:pPr>
        <w:jc w:val="both"/>
        <w:rPr>
          <w:rFonts w:ascii="Calibri" w:hAnsi="Calibri" w:cstheme="majorBidi"/>
        </w:rPr>
      </w:pPr>
      <w:r w:rsidRPr="002A43A4">
        <w:rPr>
          <w:rFonts w:ascii="Calibri" w:hAnsi="Calibri" w:cstheme="majorBidi"/>
        </w:rPr>
        <w:t xml:space="preserve">This </w:t>
      </w:r>
      <w:r w:rsidR="009109CB">
        <w:rPr>
          <w:rFonts w:ascii="Calibri" w:hAnsi="Calibri" w:cstheme="majorBidi"/>
        </w:rPr>
        <w:t>stage</w:t>
      </w:r>
      <w:r w:rsidRPr="002A43A4">
        <w:rPr>
          <w:rFonts w:ascii="Calibri" w:hAnsi="Calibri" w:cstheme="majorBidi"/>
        </w:rPr>
        <w:t xml:space="preserve"> is designed to allow </w:t>
      </w:r>
      <w:r w:rsidR="00DE2FEA">
        <w:rPr>
          <w:rFonts w:ascii="Calibri" w:hAnsi="Calibri" w:cstheme="majorBidi"/>
        </w:rPr>
        <w:t>Participants</w:t>
      </w:r>
      <w:r w:rsidRPr="002A43A4">
        <w:rPr>
          <w:rFonts w:ascii="Calibri" w:hAnsi="Calibri" w:cstheme="majorBidi"/>
        </w:rPr>
        <w:t xml:space="preserve"> to test their </w:t>
      </w:r>
      <w:r w:rsidR="000065AD">
        <w:rPr>
          <w:rFonts w:ascii="Calibri" w:hAnsi="Calibri" w:cstheme="majorBidi"/>
        </w:rPr>
        <w:t>team</w:t>
      </w:r>
      <w:r w:rsidRPr="002A43A4">
        <w:rPr>
          <w:rFonts w:ascii="Calibri" w:hAnsi="Calibri" w:cstheme="majorBidi"/>
        </w:rPr>
        <w:t xml:space="preserve"> </w:t>
      </w:r>
      <w:r w:rsidR="000065AD">
        <w:rPr>
          <w:rFonts w:ascii="Calibri" w:hAnsi="Calibri" w:cstheme="majorBidi"/>
        </w:rPr>
        <w:t xml:space="preserve">VBE </w:t>
      </w:r>
      <w:r w:rsidRPr="002A43A4">
        <w:rPr>
          <w:rFonts w:ascii="Calibri" w:hAnsi="Calibri" w:cstheme="majorBidi"/>
        </w:rPr>
        <w:t xml:space="preserve">plan, review, and possibly alter it.  </w:t>
      </w:r>
      <w:r w:rsidR="000065AD">
        <w:rPr>
          <w:rFonts w:ascii="Calibri" w:hAnsi="Calibri" w:cstheme="majorBidi"/>
        </w:rPr>
        <w:t>Team</w:t>
      </w:r>
      <w:r w:rsidRPr="002A43A4">
        <w:rPr>
          <w:rFonts w:ascii="Calibri" w:hAnsi="Calibri" w:cstheme="majorBidi"/>
        </w:rPr>
        <w:t xml:space="preserve"> members select </w:t>
      </w:r>
      <w:r w:rsidR="009109CB">
        <w:rPr>
          <w:rFonts w:ascii="Calibri" w:hAnsi="Calibri" w:cstheme="majorBidi"/>
        </w:rPr>
        <w:t>one or two</w:t>
      </w:r>
      <w:r w:rsidRPr="002A43A4">
        <w:rPr>
          <w:rFonts w:ascii="Calibri" w:hAnsi="Calibri" w:cstheme="majorBidi"/>
        </w:rPr>
        <w:t xml:space="preserve"> virtual walk videos and complete pre-tasks, observations, and team challenges for those videos. They test </w:t>
      </w:r>
      <w:r w:rsidR="00F63C7D">
        <w:rPr>
          <w:rFonts w:ascii="Calibri" w:hAnsi="Calibri" w:cstheme="majorBidi"/>
        </w:rPr>
        <w:t xml:space="preserve">their </w:t>
      </w:r>
      <w:r w:rsidRPr="002A43A4">
        <w:rPr>
          <w:rFonts w:ascii="Calibri" w:hAnsi="Calibri" w:cstheme="majorBidi"/>
        </w:rPr>
        <w:t>proposed physical activities, assess research project ideas and methodologies, and complete record keeping and reporting, noting any learning and changes to the plan.</w:t>
      </w:r>
    </w:p>
    <w:p w14:paraId="341E20B9" w14:textId="77777777" w:rsidR="002A43A4" w:rsidRPr="002A43A4" w:rsidRDefault="002A43A4" w:rsidP="002A43A4">
      <w:pPr>
        <w:contextualSpacing/>
      </w:pPr>
    </w:p>
    <w:p w14:paraId="7B592473" w14:textId="60A6EC12" w:rsidR="00D13DFE" w:rsidRPr="009109CB" w:rsidRDefault="009109CB">
      <w:pPr>
        <w:rPr>
          <w:b/>
          <w:bCs/>
          <w:color w:val="4472C4" w:themeColor="accent1"/>
          <w:u w:val="single"/>
        </w:rPr>
      </w:pPr>
      <w:r w:rsidRPr="009109CB">
        <w:rPr>
          <w:b/>
          <w:bCs/>
          <w:color w:val="4472C4" w:themeColor="accent1"/>
          <w:u w:val="single"/>
        </w:rPr>
        <w:t>Stage 4: Virtual Journey (Expedition)</w:t>
      </w:r>
    </w:p>
    <w:p w14:paraId="33285D98" w14:textId="382A07F5" w:rsidR="009109CB" w:rsidRPr="009109CB" w:rsidRDefault="009109CB" w:rsidP="00D37793">
      <w:pPr>
        <w:jc w:val="both"/>
        <w:rPr>
          <w:rFonts w:ascii="Calibri" w:hAnsi="Calibri" w:cstheme="majorBidi"/>
        </w:rPr>
      </w:pPr>
      <w:r w:rsidRPr="009109CB">
        <w:rPr>
          <w:rFonts w:ascii="Calibri" w:hAnsi="Calibri" w:cstheme="majorBidi"/>
        </w:rPr>
        <w:lastRenderedPageBreak/>
        <w:t xml:space="preserve">The Virtual Journey is a </w:t>
      </w:r>
      <w:r w:rsidR="001E6D24">
        <w:rPr>
          <w:rFonts w:ascii="Calibri" w:hAnsi="Calibri" w:cstheme="majorBidi"/>
        </w:rPr>
        <w:t>one-</w:t>
      </w:r>
      <w:r w:rsidRPr="009109CB">
        <w:rPr>
          <w:rFonts w:ascii="Calibri" w:hAnsi="Calibri" w:cstheme="majorBidi"/>
        </w:rPr>
        <w:t>day challenge comprise</w:t>
      </w:r>
      <w:r w:rsidR="001E6D24">
        <w:rPr>
          <w:rFonts w:ascii="Calibri" w:hAnsi="Calibri" w:cstheme="majorBidi"/>
        </w:rPr>
        <w:t>d of</w:t>
      </w:r>
      <w:r w:rsidRPr="009109CB">
        <w:rPr>
          <w:rFonts w:ascii="Calibri" w:hAnsi="Calibri" w:cstheme="majorBidi"/>
        </w:rPr>
        <w:t xml:space="preserve"> the following activities:</w:t>
      </w:r>
    </w:p>
    <w:p w14:paraId="2E9B681C" w14:textId="4ED10795" w:rsidR="009109CB" w:rsidRPr="009109CB" w:rsidRDefault="009109CB" w:rsidP="009B3968">
      <w:pPr>
        <w:numPr>
          <w:ilvl w:val="0"/>
          <w:numId w:val="17"/>
        </w:numPr>
        <w:contextualSpacing/>
        <w:jc w:val="both"/>
        <w:rPr>
          <w:rFonts w:eastAsiaTheme="minorEastAsia"/>
        </w:rPr>
      </w:pPr>
      <w:r w:rsidRPr="004552CF">
        <w:rPr>
          <w:rFonts w:ascii="Calibri" w:hAnsi="Calibri" w:cstheme="majorBidi"/>
          <w:b/>
          <w:bCs/>
          <w:i/>
          <w:iCs/>
          <w:color w:val="4472C4" w:themeColor="accent1"/>
        </w:rPr>
        <w:t xml:space="preserve">Journey </w:t>
      </w:r>
      <w:r w:rsidR="001E6D24" w:rsidRPr="004552CF">
        <w:rPr>
          <w:rFonts w:ascii="Calibri" w:hAnsi="Calibri" w:cstheme="majorBidi"/>
          <w:b/>
          <w:bCs/>
          <w:i/>
          <w:iCs/>
          <w:color w:val="4472C4" w:themeColor="accent1"/>
        </w:rPr>
        <w:t>V</w:t>
      </w:r>
      <w:r w:rsidRPr="004552CF">
        <w:rPr>
          <w:rFonts w:ascii="Calibri" w:hAnsi="Calibri" w:cstheme="majorBidi"/>
          <w:b/>
          <w:bCs/>
          <w:i/>
          <w:iCs/>
          <w:color w:val="4472C4" w:themeColor="accent1"/>
        </w:rPr>
        <w:t>ideos</w:t>
      </w:r>
      <w:r w:rsidRPr="009109CB">
        <w:rPr>
          <w:rFonts w:ascii="Calibri" w:hAnsi="Calibri" w:cstheme="majorBidi"/>
          <w:color w:val="4472C4" w:themeColor="accent1"/>
        </w:rPr>
        <w:t xml:space="preserve"> </w:t>
      </w:r>
      <w:r w:rsidRPr="009109CB">
        <w:rPr>
          <w:rFonts w:ascii="Calibri" w:hAnsi="Calibri" w:cstheme="majorBidi"/>
        </w:rPr>
        <w:t xml:space="preserve">– watching the selected </w:t>
      </w:r>
      <w:r w:rsidR="001E6D24">
        <w:rPr>
          <w:rFonts w:ascii="Calibri" w:hAnsi="Calibri" w:cstheme="majorBidi"/>
        </w:rPr>
        <w:t xml:space="preserve">virtual </w:t>
      </w:r>
      <w:r w:rsidRPr="009109CB">
        <w:rPr>
          <w:rFonts w:ascii="Calibri" w:hAnsi="Calibri" w:cstheme="majorBidi"/>
        </w:rPr>
        <w:t xml:space="preserve">journeys as though the </w:t>
      </w:r>
      <w:r w:rsidR="000065AD">
        <w:rPr>
          <w:rFonts w:ascii="Calibri" w:hAnsi="Calibri" w:cstheme="majorBidi"/>
        </w:rPr>
        <w:t>team</w:t>
      </w:r>
      <w:r w:rsidRPr="009109CB">
        <w:rPr>
          <w:rFonts w:ascii="Calibri" w:hAnsi="Calibri" w:cstheme="majorBidi"/>
        </w:rPr>
        <w:t xml:space="preserve"> were undertaking them as physical challenges. They should be encouraged to use their imagination. </w:t>
      </w:r>
      <w:r w:rsidRPr="009109CB">
        <w:t xml:space="preserve">The </w:t>
      </w:r>
      <w:r w:rsidR="000065AD">
        <w:t>team</w:t>
      </w:r>
      <w:r w:rsidRPr="009109CB">
        <w:t xml:space="preserve"> will need to write and submit a post-viewing journey report for each virtual journey they </w:t>
      </w:r>
      <w:r w:rsidR="001E6D24">
        <w:t xml:space="preserve">view. </w:t>
      </w:r>
    </w:p>
    <w:p w14:paraId="1AF5D67C" w14:textId="1F71D6EE" w:rsidR="009109CB" w:rsidRPr="009109CB" w:rsidRDefault="009109CB" w:rsidP="009B3968">
      <w:pPr>
        <w:numPr>
          <w:ilvl w:val="0"/>
          <w:numId w:val="17"/>
        </w:numPr>
        <w:contextualSpacing/>
        <w:jc w:val="both"/>
      </w:pPr>
      <w:r w:rsidRPr="004552CF">
        <w:rPr>
          <w:rFonts w:ascii="Calibri" w:hAnsi="Calibri" w:cstheme="majorBidi"/>
          <w:b/>
          <w:bCs/>
          <w:i/>
          <w:iCs/>
          <w:color w:val="4472C4" w:themeColor="accent1"/>
        </w:rPr>
        <w:t xml:space="preserve">Team </w:t>
      </w:r>
      <w:r w:rsidR="001E6D24" w:rsidRPr="004552CF">
        <w:rPr>
          <w:rFonts w:ascii="Calibri" w:hAnsi="Calibri" w:cstheme="majorBidi"/>
          <w:b/>
          <w:bCs/>
          <w:i/>
          <w:iCs/>
          <w:color w:val="4472C4" w:themeColor="accent1"/>
        </w:rPr>
        <w:t>C</w:t>
      </w:r>
      <w:r w:rsidRPr="004552CF">
        <w:rPr>
          <w:rFonts w:ascii="Calibri" w:hAnsi="Calibri" w:cstheme="majorBidi"/>
          <w:b/>
          <w:bCs/>
          <w:i/>
          <w:iCs/>
          <w:color w:val="4472C4" w:themeColor="accent1"/>
        </w:rPr>
        <w:t>hallenges</w:t>
      </w:r>
      <w:r w:rsidRPr="009109CB">
        <w:rPr>
          <w:rFonts w:ascii="Calibri" w:hAnsi="Calibri" w:cstheme="majorBidi"/>
          <w:color w:val="4472C4" w:themeColor="accent1"/>
        </w:rPr>
        <w:t xml:space="preserve"> </w:t>
      </w:r>
      <w:r w:rsidRPr="009109CB">
        <w:rPr>
          <w:rFonts w:ascii="Calibri" w:hAnsi="Calibri" w:cstheme="majorBidi"/>
        </w:rPr>
        <w:t xml:space="preserve">– as a </w:t>
      </w:r>
      <w:r w:rsidR="000065AD">
        <w:rPr>
          <w:rFonts w:ascii="Calibri" w:hAnsi="Calibri" w:cstheme="majorBidi"/>
        </w:rPr>
        <w:t>team</w:t>
      </w:r>
      <w:r w:rsidRPr="009109CB">
        <w:rPr>
          <w:rFonts w:ascii="Calibri" w:hAnsi="Calibri" w:cstheme="majorBidi"/>
        </w:rPr>
        <w:t xml:space="preserve">, they must choose four challenges and complete them in </w:t>
      </w:r>
      <w:r w:rsidR="001E6D24">
        <w:rPr>
          <w:rFonts w:ascii="Calibri" w:hAnsi="Calibri" w:cstheme="majorBidi"/>
        </w:rPr>
        <w:t>a one-hour timeframe</w:t>
      </w:r>
      <w:r w:rsidRPr="009109CB">
        <w:rPr>
          <w:rFonts w:ascii="Calibri" w:hAnsi="Calibri" w:cstheme="majorBidi"/>
        </w:rPr>
        <w:t xml:space="preserve">. They should think of the context from the virtual journey videos and answer appropriately filling in the </w:t>
      </w:r>
      <w:r w:rsidR="001E6D24">
        <w:rPr>
          <w:rFonts w:ascii="Calibri" w:hAnsi="Calibri" w:cstheme="majorBidi"/>
        </w:rPr>
        <w:t>work</w:t>
      </w:r>
      <w:r w:rsidRPr="009109CB">
        <w:rPr>
          <w:rFonts w:ascii="Calibri" w:hAnsi="Calibri" w:cstheme="majorBidi"/>
        </w:rPr>
        <w:t>sheet.</w:t>
      </w:r>
    </w:p>
    <w:p w14:paraId="6432247E" w14:textId="6E15E718" w:rsidR="009109CB" w:rsidRPr="009109CB" w:rsidRDefault="009109CB" w:rsidP="009B3968">
      <w:pPr>
        <w:numPr>
          <w:ilvl w:val="0"/>
          <w:numId w:val="17"/>
        </w:numPr>
        <w:contextualSpacing/>
        <w:jc w:val="both"/>
      </w:pPr>
      <w:r w:rsidRPr="004552CF">
        <w:rPr>
          <w:rFonts w:ascii="Calibri" w:hAnsi="Calibri" w:cstheme="majorBidi"/>
          <w:b/>
          <w:bCs/>
          <w:i/>
          <w:iCs/>
          <w:color w:val="4472C4" w:themeColor="accent1"/>
        </w:rPr>
        <w:t>Meal Challenge</w:t>
      </w:r>
      <w:r w:rsidRPr="009109CB">
        <w:rPr>
          <w:rFonts w:ascii="Calibri" w:hAnsi="Calibri" w:cstheme="majorBidi"/>
          <w:color w:val="4472C4" w:themeColor="accent1"/>
        </w:rPr>
        <w:t xml:space="preserve"> </w:t>
      </w:r>
      <w:r w:rsidRPr="009109CB">
        <w:rPr>
          <w:rFonts w:ascii="Calibri" w:hAnsi="Calibri" w:cstheme="majorBidi"/>
        </w:rPr>
        <w:t>–</w:t>
      </w:r>
      <w:r w:rsidRPr="009109CB" w:rsidDel="008A076C">
        <w:rPr>
          <w:rFonts w:ascii="Calibri" w:hAnsi="Calibri" w:cstheme="majorBidi"/>
        </w:rPr>
        <w:t xml:space="preserve"> </w:t>
      </w:r>
      <w:r w:rsidRPr="009109CB">
        <w:rPr>
          <w:rFonts w:ascii="Calibri" w:hAnsi="Calibri" w:cstheme="majorBidi"/>
        </w:rPr>
        <w:t xml:space="preserve">the </w:t>
      </w:r>
      <w:r w:rsidR="000065AD">
        <w:rPr>
          <w:rFonts w:ascii="Calibri" w:hAnsi="Calibri" w:cstheme="majorBidi"/>
        </w:rPr>
        <w:t>team</w:t>
      </w:r>
      <w:r w:rsidRPr="009109CB">
        <w:rPr>
          <w:rFonts w:ascii="Calibri" w:hAnsi="Calibri" w:cstheme="majorBidi"/>
        </w:rPr>
        <w:t xml:space="preserve"> must prepare </w:t>
      </w:r>
      <w:r w:rsidR="001E6D24">
        <w:rPr>
          <w:rFonts w:ascii="Calibri" w:hAnsi="Calibri" w:cstheme="majorBidi"/>
        </w:rPr>
        <w:t xml:space="preserve">one hot </w:t>
      </w:r>
      <w:r w:rsidRPr="009109CB">
        <w:rPr>
          <w:rFonts w:ascii="Calibri" w:hAnsi="Calibri" w:cstheme="majorBidi"/>
        </w:rPr>
        <w:t xml:space="preserve">meal </w:t>
      </w:r>
      <w:r w:rsidR="001E6D24">
        <w:rPr>
          <w:rFonts w:ascii="Calibri" w:hAnsi="Calibri" w:cstheme="majorBidi"/>
        </w:rPr>
        <w:t>in a</w:t>
      </w:r>
      <w:r w:rsidRPr="009109CB">
        <w:rPr>
          <w:rFonts w:ascii="Calibri" w:hAnsi="Calibri" w:cstheme="majorBidi"/>
        </w:rPr>
        <w:t xml:space="preserve"> 30</w:t>
      </w:r>
      <w:r w:rsidR="001E6D24">
        <w:rPr>
          <w:rFonts w:ascii="Calibri" w:hAnsi="Calibri" w:cstheme="majorBidi"/>
        </w:rPr>
        <w:t>-</w:t>
      </w:r>
      <w:r w:rsidRPr="009109CB">
        <w:rPr>
          <w:rFonts w:ascii="Calibri" w:hAnsi="Calibri" w:cstheme="majorBidi"/>
        </w:rPr>
        <w:t>minute</w:t>
      </w:r>
      <w:r w:rsidR="001E6D24">
        <w:rPr>
          <w:rFonts w:ascii="Calibri" w:hAnsi="Calibri" w:cstheme="majorBidi"/>
        </w:rPr>
        <w:t xml:space="preserve"> time frame</w:t>
      </w:r>
      <w:r w:rsidRPr="009109CB">
        <w:rPr>
          <w:rFonts w:ascii="Calibri" w:hAnsi="Calibri" w:cstheme="majorBidi"/>
        </w:rPr>
        <w:t xml:space="preserve"> and </w:t>
      </w:r>
      <w:r w:rsidR="001E6D24">
        <w:rPr>
          <w:rFonts w:ascii="Calibri" w:hAnsi="Calibri" w:cstheme="majorBidi"/>
        </w:rPr>
        <w:t xml:space="preserve">then </w:t>
      </w:r>
      <w:r w:rsidRPr="009109CB">
        <w:rPr>
          <w:rFonts w:ascii="Calibri" w:hAnsi="Calibri" w:cstheme="majorBidi"/>
        </w:rPr>
        <w:t>eat it together</w:t>
      </w:r>
      <w:r w:rsidR="001E6D24">
        <w:rPr>
          <w:rFonts w:ascii="Calibri" w:hAnsi="Calibri" w:cstheme="majorBidi"/>
        </w:rPr>
        <w:t xml:space="preserve"> within 30 minutes to recreate a</w:t>
      </w:r>
      <w:r w:rsidRPr="009109CB">
        <w:rPr>
          <w:rFonts w:ascii="Calibri" w:hAnsi="Calibri" w:cstheme="majorBidi"/>
        </w:rPr>
        <w:t xml:space="preserve"> virtual campfire time. The </w:t>
      </w:r>
      <w:r w:rsidR="000065AD">
        <w:rPr>
          <w:rFonts w:ascii="Calibri" w:hAnsi="Calibri" w:cstheme="majorBidi"/>
        </w:rPr>
        <w:t>team</w:t>
      </w:r>
      <w:r w:rsidRPr="009109CB">
        <w:rPr>
          <w:rFonts w:ascii="Calibri" w:hAnsi="Calibri" w:cstheme="majorBidi"/>
        </w:rPr>
        <w:t xml:space="preserve"> will need to decide on </w:t>
      </w:r>
      <w:r w:rsidR="001E6D24">
        <w:rPr>
          <w:rFonts w:ascii="Calibri" w:hAnsi="Calibri" w:cstheme="majorBidi"/>
        </w:rPr>
        <w:t xml:space="preserve">the </w:t>
      </w:r>
      <w:r w:rsidRPr="009109CB">
        <w:rPr>
          <w:rFonts w:ascii="Calibri" w:hAnsi="Calibri" w:cstheme="majorBidi"/>
        </w:rPr>
        <w:t>meal</w:t>
      </w:r>
      <w:r w:rsidR="001E6D24">
        <w:rPr>
          <w:rFonts w:ascii="Calibri" w:hAnsi="Calibri" w:cstheme="majorBidi"/>
        </w:rPr>
        <w:t xml:space="preserve"> and </w:t>
      </w:r>
      <w:r w:rsidRPr="009109CB">
        <w:rPr>
          <w:rFonts w:ascii="Calibri" w:hAnsi="Calibri" w:cstheme="majorBidi"/>
        </w:rPr>
        <w:t xml:space="preserve">cooking method based on </w:t>
      </w:r>
      <w:r w:rsidR="001E6D24">
        <w:rPr>
          <w:rFonts w:ascii="Calibri" w:hAnsi="Calibri" w:cstheme="majorBidi"/>
        </w:rPr>
        <w:t xml:space="preserve">the </w:t>
      </w:r>
      <w:r w:rsidRPr="009109CB">
        <w:rPr>
          <w:rFonts w:ascii="Calibri" w:hAnsi="Calibri" w:cstheme="majorBidi"/>
        </w:rPr>
        <w:t xml:space="preserve">ingredients and supplies the whole </w:t>
      </w:r>
      <w:r w:rsidR="000065AD">
        <w:rPr>
          <w:rFonts w:ascii="Calibri" w:hAnsi="Calibri" w:cstheme="majorBidi"/>
        </w:rPr>
        <w:t>team</w:t>
      </w:r>
      <w:r w:rsidRPr="009109CB">
        <w:rPr>
          <w:rFonts w:ascii="Calibri" w:hAnsi="Calibri" w:cstheme="majorBidi"/>
        </w:rPr>
        <w:t xml:space="preserve"> has available. They may cook outside on a camp stove, s</w:t>
      </w:r>
      <w:r w:rsidR="001E6D24">
        <w:rPr>
          <w:rFonts w:ascii="Calibri" w:hAnsi="Calibri" w:cstheme="majorBidi"/>
        </w:rPr>
        <w:t>o</w:t>
      </w:r>
      <w:r w:rsidRPr="009109CB">
        <w:rPr>
          <w:rFonts w:ascii="Calibri" w:hAnsi="Calibri" w:cstheme="majorBidi"/>
        </w:rPr>
        <w:t xml:space="preserve"> long as the whole </w:t>
      </w:r>
      <w:r w:rsidR="000065AD">
        <w:rPr>
          <w:rFonts w:ascii="Calibri" w:hAnsi="Calibri" w:cstheme="majorBidi"/>
        </w:rPr>
        <w:t>team</w:t>
      </w:r>
      <w:r w:rsidRPr="009109CB">
        <w:rPr>
          <w:rFonts w:ascii="Calibri" w:hAnsi="Calibri" w:cstheme="majorBidi"/>
        </w:rPr>
        <w:t xml:space="preserve"> agrees to do so. Encourage </w:t>
      </w:r>
      <w:r w:rsidR="00DE2FEA">
        <w:rPr>
          <w:rFonts w:ascii="Calibri" w:hAnsi="Calibri" w:cstheme="majorBidi"/>
        </w:rPr>
        <w:t>Participants</w:t>
      </w:r>
      <w:r w:rsidRPr="009109CB">
        <w:rPr>
          <w:rFonts w:ascii="Calibri" w:hAnsi="Calibri" w:cstheme="majorBidi"/>
        </w:rPr>
        <w:t xml:space="preserve"> to use their imagination</w:t>
      </w:r>
      <w:r w:rsidR="001E6D24">
        <w:rPr>
          <w:rFonts w:ascii="Calibri" w:hAnsi="Calibri" w:cstheme="majorBidi"/>
        </w:rPr>
        <w:t xml:space="preserve"> and </w:t>
      </w:r>
      <w:r w:rsidRPr="009109CB">
        <w:rPr>
          <w:rFonts w:ascii="Calibri" w:hAnsi="Calibri" w:cstheme="majorBidi"/>
        </w:rPr>
        <w:t>have some fun</w:t>
      </w:r>
      <w:r w:rsidR="001E6D24">
        <w:rPr>
          <w:rFonts w:ascii="Calibri" w:hAnsi="Calibri" w:cstheme="majorBidi"/>
        </w:rPr>
        <w:t>!</w:t>
      </w:r>
    </w:p>
    <w:p w14:paraId="38B15043" w14:textId="0CB89DA3" w:rsidR="000C4E67" w:rsidRPr="000C4E67" w:rsidRDefault="009109CB" w:rsidP="009B3968">
      <w:pPr>
        <w:numPr>
          <w:ilvl w:val="0"/>
          <w:numId w:val="17"/>
        </w:numPr>
        <w:contextualSpacing/>
        <w:jc w:val="both"/>
        <w:rPr>
          <w:rFonts w:cstheme="minorHAnsi"/>
        </w:rPr>
      </w:pPr>
      <w:r w:rsidRPr="000C4E67">
        <w:rPr>
          <w:b/>
          <w:bCs/>
          <w:i/>
          <w:iCs/>
          <w:color w:val="4472C4" w:themeColor="accent1"/>
        </w:rPr>
        <w:t>Physical Activity Challenge</w:t>
      </w:r>
      <w:r w:rsidRPr="000C4E67">
        <w:rPr>
          <w:color w:val="4472C4" w:themeColor="accent1"/>
        </w:rPr>
        <w:t xml:space="preserve"> </w:t>
      </w:r>
      <w:r w:rsidRPr="009109CB">
        <w:t>–</w:t>
      </w:r>
      <w:r w:rsidRPr="009109CB" w:rsidDel="00AA4BA3">
        <w:t xml:space="preserve"> </w:t>
      </w:r>
      <w:r w:rsidRPr="009109CB">
        <w:t xml:space="preserve">the </w:t>
      </w:r>
      <w:r w:rsidR="000065AD">
        <w:t>team</w:t>
      </w:r>
      <w:r w:rsidRPr="009109CB">
        <w:t xml:space="preserve"> must plan a </w:t>
      </w:r>
      <w:r w:rsidR="001E6D24">
        <w:t>three-</w:t>
      </w:r>
      <w:r w:rsidRPr="009109CB">
        <w:t xml:space="preserve">hour challenging physical activity. It should be something which pushes the whole </w:t>
      </w:r>
      <w:r w:rsidR="000065AD">
        <w:t>team</w:t>
      </w:r>
      <w:r w:rsidRPr="009109CB">
        <w:t xml:space="preserve"> </w:t>
      </w:r>
      <w:r w:rsidR="001E6D24">
        <w:t>such as</w:t>
      </w:r>
      <w:r w:rsidRPr="009109CB">
        <w:t xml:space="preserve"> walking 15,000 steps in three hours, or something more imaginative.</w:t>
      </w:r>
      <w:r w:rsidR="000C4E67">
        <w:t xml:space="preserve"> </w:t>
      </w:r>
      <w:r w:rsidR="000C4E67" w:rsidRPr="000C4E67">
        <w:rPr>
          <w:rStyle w:val="normaltextrun"/>
          <w:rFonts w:ascii="Calibri" w:hAnsi="Calibri" w:cs="Calibri"/>
          <w:color w:val="000000"/>
          <w:shd w:val="clear" w:color="auto" w:fill="FFFFFF"/>
        </w:rPr>
        <w:t xml:space="preserve">Account must be taken by the adult facilitator of any accessibility issues within the </w:t>
      </w:r>
      <w:r w:rsidR="000065AD">
        <w:rPr>
          <w:rStyle w:val="normaltextrun"/>
          <w:rFonts w:ascii="Calibri" w:hAnsi="Calibri" w:cs="Calibri"/>
          <w:color w:val="000000"/>
          <w:shd w:val="clear" w:color="auto" w:fill="FFFFFF"/>
        </w:rPr>
        <w:t>team</w:t>
      </w:r>
      <w:r w:rsidR="000C4E67" w:rsidRPr="000C4E67">
        <w:rPr>
          <w:rStyle w:val="normaltextrun"/>
          <w:rFonts w:ascii="Calibri" w:hAnsi="Calibri" w:cs="Calibri"/>
          <w:color w:val="000000"/>
          <w:shd w:val="clear" w:color="auto" w:fill="FFFFFF"/>
        </w:rPr>
        <w:t xml:space="preserve"> that may make any physical activity more challenging. We want all </w:t>
      </w:r>
      <w:r w:rsidR="00DE2FEA">
        <w:rPr>
          <w:rStyle w:val="normaltextrun"/>
          <w:rFonts w:ascii="Calibri" w:hAnsi="Calibri" w:cs="Calibri"/>
          <w:color w:val="000000"/>
          <w:shd w:val="clear" w:color="auto" w:fill="FFFFFF"/>
        </w:rPr>
        <w:t>Participants</w:t>
      </w:r>
      <w:r w:rsidR="000C4E67" w:rsidRPr="000C4E67">
        <w:rPr>
          <w:rStyle w:val="normaltextrun"/>
          <w:rFonts w:ascii="Calibri" w:hAnsi="Calibri" w:cs="Calibri"/>
          <w:color w:val="000000"/>
          <w:shd w:val="clear" w:color="auto" w:fill="FFFFFF"/>
        </w:rPr>
        <w:t xml:space="preserve"> in the </w:t>
      </w:r>
      <w:r w:rsidR="000065AD">
        <w:rPr>
          <w:rStyle w:val="normaltextrun"/>
          <w:rFonts w:ascii="Calibri" w:hAnsi="Calibri" w:cs="Calibri"/>
          <w:color w:val="000000"/>
          <w:shd w:val="clear" w:color="auto" w:fill="FFFFFF"/>
        </w:rPr>
        <w:t>team</w:t>
      </w:r>
      <w:r w:rsidR="000C4E67" w:rsidRPr="000C4E67">
        <w:rPr>
          <w:rStyle w:val="normaltextrun"/>
          <w:rFonts w:ascii="Calibri" w:hAnsi="Calibri" w:cs="Calibri"/>
          <w:color w:val="000000"/>
          <w:shd w:val="clear" w:color="auto" w:fill="FFFFFF"/>
        </w:rPr>
        <w:t xml:space="preserve"> to be able to engage in challenging activity and to be proud of what they are able to achieve within the three-hour period. </w:t>
      </w:r>
      <w:r w:rsidR="000C4E67" w:rsidRPr="000C4E67">
        <w:rPr>
          <w:rFonts w:ascii="Calibri" w:hAnsi="Calibri" w:cstheme="majorBidi"/>
        </w:rPr>
        <w:t xml:space="preserve">The </w:t>
      </w:r>
      <w:r w:rsidR="000065AD">
        <w:rPr>
          <w:rFonts w:ascii="Calibri" w:hAnsi="Calibri" w:cstheme="majorBidi"/>
        </w:rPr>
        <w:t>team</w:t>
      </w:r>
      <w:r w:rsidR="000C4E67" w:rsidRPr="000C4E67">
        <w:rPr>
          <w:rFonts w:ascii="Calibri" w:hAnsi="Calibri" w:cstheme="majorBidi"/>
        </w:rPr>
        <w:t xml:space="preserve"> may decide to complete their Physical Activity Challenge in an outdoor area and using more expedition type activities, e.g. walking up and down a tall building staircase or even engaging in a 3-hour hike. </w:t>
      </w:r>
      <w:r w:rsidRPr="009109CB">
        <w:t xml:space="preserve"> It must </w:t>
      </w:r>
      <w:r w:rsidRPr="000C4E67">
        <w:t>be done at the same time</w:t>
      </w:r>
      <w:r w:rsidR="001E6D24" w:rsidRPr="000C4E67">
        <w:t>,</w:t>
      </w:r>
      <w:r w:rsidRPr="000C4E67">
        <w:t xml:space="preserve"> and </w:t>
      </w:r>
      <w:r w:rsidR="00DE2FEA">
        <w:t>Participants</w:t>
      </w:r>
      <w:r w:rsidRPr="000C4E67">
        <w:t xml:space="preserve"> should find a way of encouraging each other as a team.</w:t>
      </w:r>
    </w:p>
    <w:p w14:paraId="506749E9" w14:textId="77777777" w:rsidR="009B3968" w:rsidRDefault="009B3968" w:rsidP="000C4E67">
      <w:pPr>
        <w:ind w:left="360"/>
        <w:contextualSpacing/>
        <w:jc w:val="both"/>
        <w:rPr>
          <w:rFonts w:cstheme="minorHAnsi"/>
          <w:spacing w:val="5"/>
        </w:rPr>
      </w:pPr>
    </w:p>
    <w:p w14:paraId="39EC0E5A" w14:textId="049E39BE" w:rsidR="009109CB" w:rsidRDefault="001E6D24" w:rsidP="000C4E67">
      <w:pPr>
        <w:ind w:left="360"/>
        <w:contextualSpacing/>
        <w:jc w:val="both"/>
        <w:rPr>
          <w:rFonts w:cstheme="minorHAnsi"/>
          <w:spacing w:val="5"/>
        </w:rPr>
      </w:pPr>
      <w:r w:rsidRPr="000C4E67">
        <w:rPr>
          <w:rFonts w:cstheme="minorHAnsi"/>
          <w:spacing w:val="5"/>
        </w:rPr>
        <w:t xml:space="preserve">At a minimum, </w:t>
      </w:r>
      <w:r w:rsidR="00DE2FEA">
        <w:rPr>
          <w:rFonts w:cstheme="minorHAnsi"/>
          <w:spacing w:val="5"/>
        </w:rPr>
        <w:t>Participants</w:t>
      </w:r>
      <w:r w:rsidRPr="000C4E67">
        <w:rPr>
          <w:rFonts w:cstheme="minorHAnsi"/>
          <w:spacing w:val="5"/>
        </w:rPr>
        <w:t xml:space="preserve"> </w:t>
      </w:r>
      <w:r w:rsidR="009109CB" w:rsidRPr="000C4E67">
        <w:rPr>
          <w:rFonts w:cstheme="minorHAnsi"/>
          <w:spacing w:val="5"/>
        </w:rPr>
        <w:t xml:space="preserve">will need to </w:t>
      </w:r>
      <w:r w:rsidR="009B3968">
        <w:rPr>
          <w:rFonts w:cstheme="minorHAnsi"/>
          <w:spacing w:val="5"/>
        </w:rPr>
        <w:t xml:space="preserve">have their Plan approved by their assessor and </w:t>
      </w:r>
      <w:r w:rsidR="009109CB" w:rsidRPr="000C4E67">
        <w:rPr>
          <w:rFonts w:cstheme="minorHAnsi"/>
          <w:spacing w:val="5"/>
        </w:rPr>
        <w:t>touch base with their Assessor at the start</w:t>
      </w:r>
      <w:r w:rsidRPr="000C4E67">
        <w:rPr>
          <w:rFonts w:cstheme="minorHAnsi"/>
          <w:spacing w:val="5"/>
        </w:rPr>
        <w:t xml:space="preserve"> and </w:t>
      </w:r>
      <w:r w:rsidR="009109CB" w:rsidRPr="000C4E67">
        <w:rPr>
          <w:rFonts w:cstheme="minorHAnsi"/>
          <w:spacing w:val="5"/>
        </w:rPr>
        <w:t xml:space="preserve">end of their activities. Each </w:t>
      </w:r>
      <w:r w:rsidR="00DE2FEA">
        <w:rPr>
          <w:rFonts w:cstheme="minorHAnsi"/>
          <w:spacing w:val="5"/>
        </w:rPr>
        <w:t>Participant</w:t>
      </w:r>
      <w:r w:rsidR="009109CB" w:rsidRPr="000C4E67">
        <w:rPr>
          <w:rFonts w:cstheme="minorHAnsi"/>
          <w:spacing w:val="5"/>
        </w:rPr>
        <w:t xml:space="preserve"> is responsible for uploading all </w:t>
      </w:r>
      <w:r w:rsidRPr="000C4E67">
        <w:rPr>
          <w:rFonts w:cstheme="minorHAnsi"/>
          <w:spacing w:val="5"/>
        </w:rPr>
        <w:t xml:space="preserve">worksheets and </w:t>
      </w:r>
      <w:r w:rsidR="009109CB" w:rsidRPr="000C4E67">
        <w:rPr>
          <w:rFonts w:cstheme="minorHAnsi"/>
          <w:spacing w:val="5"/>
        </w:rPr>
        <w:t>documentation onto their ORB account as they progress through the V</w:t>
      </w:r>
      <w:r w:rsidRPr="000C4E67">
        <w:rPr>
          <w:rFonts w:cstheme="minorHAnsi"/>
          <w:spacing w:val="5"/>
        </w:rPr>
        <w:t>BE.</w:t>
      </w:r>
    </w:p>
    <w:p w14:paraId="4519D9B5" w14:textId="77777777" w:rsidR="009B3968" w:rsidRPr="000C4E67" w:rsidRDefault="009B3968" w:rsidP="000C4E67">
      <w:pPr>
        <w:ind w:left="360"/>
        <w:contextualSpacing/>
        <w:jc w:val="both"/>
        <w:rPr>
          <w:rFonts w:cstheme="minorHAnsi"/>
        </w:rPr>
      </w:pPr>
    </w:p>
    <w:p w14:paraId="2FEF5D66" w14:textId="37CA8167" w:rsidR="009109CB" w:rsidRPr="009109CB" w:rsidRDefault="009109CB" w:rsidP="00D37793">
      <w:pPr>
        <w:jc w:val="both"/>
        <w:rPr>
          <w:rFonts w:ascii="Calibri" w:hAnsi="Calibri"/>
        </w:rPr>
      </w:pPr>
      <w:r w:rsidRPr="004552CF">
        <w:rPr>
          <w:rFonts w:ascii="Calibri" w:hAnsi="Calibri" w:cs="Arial"/>
          <w:b/>
          <w:bCs/>
          <w:i/>
          <w:iCs/>
          <w:color w:val="4472C4" w:themeColor="accent1"/>
        </w:rPr>
        <w:t>Leaders may incorporate additional ideas and resources</w:t>
      </w:r>
      <w:r w:rsidR="00BE7671" w:rsidRPr="004552CF">
        <w:rPr>
          <w:rFonts w:ascii="Calibri" w:hAnsi="Calibri" w:cs="Arial"/>
          <w:b/>
          <w:bCs/>
          <w:i/>
          <w:iCs/>
          <w:color w:val="4472C4" w:themeColor="accent1"/>
        </w:rPr>
        <w:t>:</w:t>
      </w:r>
      <w:r w:rsidR="00BE7671">
        <w:rPr>
          <w:rFonts w:ascii="Calibri" w:hAnsi="Calibri" w:cs="Arial"/>
          <w:i/>
          <w:iCs/>
          <w:color w:val="4472C4" w:themeColor="accent1"/>
        </w:rPr>
        <w:t xml:space="preserve"> </w:t>
      </w:r>
      <w:r w:rsidRPr="009109CB">
        <w:rPr>
          <w:rFonts w:ascii="Calibri" w:hAnsi="Calibri"/>
        </w:rPr>
        <w:t xml:space="preserve">Keep in mind any safety issues or risks when </w:t>
      </w:r>
      <w:r w:rsidR="00DE2FEA">
        <w:rPr>
          <w:rFonts w:ascii="Calibri" w:hAnsi="Calibri"/>
        </w:rPr>
        <w:t>Participants</w:t>
      </w:r>
      <w:r w:rsidRPr="009109CB">
        <w:rPr>
          <w:rFonts w:ascii="Calibri" w:hAnsi="Calibri"/>
        </w:rPr>
        <w:t xml:space="preserve"> are not together in a </w:t>
      </w:r>
      <w:r w:rsidR="000065AD">
        <w:rPr>
          <w:rFonts w:ascii="Calibri" w:hAnsi="Calibri"/>
        </w:rPr>
        <w:t>team</w:t>
      </w:r>
      <w:r w:rsidRPr="009109CB">
        <w:rPr>
          <w:rFonts w:ascii="Calibri" w:hAnsi="Calibri"/>
        </w:rPr>
        <w:t xml:space="preserve">.  The </w:t>
      </w:r>
      <w:r w:rsidR="000065AD">
        <w:rPr>
          <w:rFonts w:ascii="Calibri" w:hAnsi="Calibri"/>
        </w:rPr>
        <w:t>team</w:t>
      </w:r>
      <w:r w:rsidRPr="009109CB">
        <w:rPr>
          <w:rFonts w:ascii="Calibri" w:hAnsi="Calibri"/>
        </w:rPr>
        <w:t xml:space="preserve"> may decide to create an at</w:t>
      </w:r>
      <w:r w:rsidR="001E6D24">
        <w:rPr>
          <w:rFonts w:ascii="Calibri" w:hAnsi="Calibri"/>
        </w:rPr>
        <w:t>-</w:t>
      </w:r>
      <w:r w:rsidRPr="009109CB">
        <w:rPr>
          <w:rFonts w:ascii="Calibri" w:hAnsi="Calibri"/>
        </w:rPr>
        <w:t xml:space="preserve">home camp site. </w:t>
      </w:r>
      <w:r w:rsidRPr="009109CB">
        <w:rPr>
          <w:rFonts w:ascii="Calibri" w:hAnsi="Calibri" w:cstheme="majorBidi"/>
        </w:rPr>
        <w:t>They should be encouraged to incorporate as many aspects of a typical outdoor A</w:t>
      </w:r>
      <w:r w:rsidR="00D37793">
        <w:rPr>
          <w:rFonts w:ascii="Calibri" w:hAnsi="Calibri" w:cstheme="majorBidi"/>
        </w:rPr>
        <w:t>J</w:t>
      </w:r>
      <w:r w:rsidRPr="009109CB">
        <w:rPr>
          <w:rFonts w:ascii="Calibri" w:hAnsi="Calibri" w:cstheme="majorBidi"/>
        </w:rPr>
        <w:t xml:space="preserve"> as possible but must consider and prepare for the risks. </w:t>
      </w:r>
    </w:p>
    <w:p w14:paraId="0BBC7F00" w14:textId="12511865" w:rsidR="00BE7671" w:rsidRPr="00BE7671" w:rsidRDefault="00BE7671">
      <w:pPr>
        <w:rPr>
          <w:b/>
          <w:bCs/>
          <w:color w:val="4472C4" w:themeColor="accent1"/>
          <w:u w:val="single"/>
        </w:rPr>
      </w:pPr>
      <w:r w:rsidRPr="00BE7671">
        <w:rPr>
          <w:b/>
          <w:bCs/>
          <w:color w:val="4472C4" w:themeColor="accent1"/>
          <w:u w:val="single"/>
        </w:rPr>
        <w:t>Stage 5: Research Project (Exploration)</w:t>
      </w:r>
    </w:p>
    <w:p w14:paraId="4C21A372" w14:textId="1A88D2BE" w:rsidR="00BE7671" w:rsidRDefault="00FF053B">
      <w:r>
        <w:t xml:space="preserve">The aim of this stage is for the </w:t>
      </w:r>
      <w:r w:rsidR="000065AD">
        <w:t>team</w:t>
      </w:r>
      <w:r>
        <w:t xml:space="preserve"> to complete and document a </w:t>
      </w:r>
      <w:r w:rsidR="000065AD">
        <w:t>team</w:t>
      </w:r>
      <w:r>
        <w:t xml:space="preserve"> research project. </w:t>
      </w:r>
    </w:p>
    <w:p w14:paraId="7F416340" w14:textId="64ECDE95" w:rsidR="00FF053B" w:rsidRDefault="002C35A1" w:rsidP="0092724B">
      <w:pPr>
        <w:pStyle w:val="ListParagraph"/>
        <w:numPr>
          <w:ilvl w:val="0"/>
          <w:numId w:val="4"/>
        </w:numPr>
        <w:jc w:val="both"/>
      </w:pPr>
      <w:r>
        <w:t xml:space="preserve">As a </w:t>
      </w:r>
      <w:r w:rsidR="000065AD">
        <w:t>team</w:t>
      </w:r>
      <w:r>
        <w:t xml:space="preserve"> </w:t>
      </w:r>
      <w:r w:rsidR="00036177">
        <w:t xml:space="preserve">they must </w:t>
      </w:r>
      <w:r>
        <w:t>s</w:t>
      </w:r>
      <w:r w:rsidR="00FF053B">
        <w:t xml:space="preserve">elect </w:t>
      </w:r>
      <w:r w:rsidR="000C4E67">
        <w:t>from</w:t>
      </w:r>
      <w:r w:rsidR="00FF053B">
        <w:t xml:space="preserve"> the three listed </w:t>
      </w:r>
      <w:r w:rsidR="000C4E67">
        <w:t>themes</w:t>
      </w:r>
      <w:r w:rsidR="00FF053B">
        <w:t xml:space="preserve"> </w:t>
      </w:r>
      <w:r>
        <w:t xml:space="preserve">and develop a </w:t>
      </w:r>
      <w:r w:rsidR="000065AD">
        <w:t>team</w:t>
      </w:r>
      <w:r>
        <w:t xml:space="preserve"> </w:t>
      </w:r>
      <w:r w:rsidR="00036177">
        <w:t xml:space="preserve">research </w:t>
      </w:r>
      <w:r>
        <w:t xml:space="preserve">project </w:t>
      </w:r>
      <w:r w:rsidR="00036177">
        <w:t xml:space="preserve">(Action Research) </w:t>
      </w:r>
      <w:r w:rsidR="00FF053B">
        <w:t xml:space="preserve">and complete the project within ten days of completing stage </w:t>
      </w:r>
      <w:r w:rsidR="00720427">
        <w:t>four.</w:t>
      </w:r>
      <w:r w:rsidR="00FF053B">
        <w:t xml:space="preserve"> The </w:t>
      </w:r>
      <w:r w:rsidR="000065AD">
        <w:t>team</w:t>
      </w:r>
      <w:r w:rsidR="00FF053B">
        <w:t xml:space="preserve"> research project involves the entire </w:t>
      </w:r>
      <w:r w:rsidR="000065AD">
        <w:t>team</w:t>
      </w:r>
      <w:r w:rsidR="003F79E1">
        <w:t xml:space="preserve"> </w:t>
      </w:r>
      <w:proofErr w:type="gramStart"/>
      <w:r w:rsidR="003F79E1">
        <w:t>undertaking</w:t>
      </w:r>
      <w:r w:rsidR="00FF053B">
        <w:t xml:space="preserve">  online</w:t>
      </w:r>
      <w:proofErr w:type="gramEnd"/>
      <w:r w:rsidR="00FF053B">
        <w:t xml:space="preserve"> research while sharing and learning from the personal experiences of others in the </w:t>
      </w:r>
      <w:r w:rsidR="000065AD">
        <w:t>team</w:t>
      </w:r>
      <w:r w:rsidR="00FF053B">
        <w:t>.</w:t>
      </w:r>
    </w:p>
    <w:p w14:paraId="2CFCBE9B" w14:textId="248715BF" w:rsidR="00FF053B" w:rsidRDefault="00036177" w:rsidP="0092724B">
      <w:pPr>
        <w:pStyle w:val="ListParagraph"/>
        <w:numPr>
          <w:ilvl w:val="0"/>
          <w:numId w:val="4"/>
        </w:numPr>
        <w:jc w:val="both"/>
      </w:pPr>
      <w:r>
        <w:t>They must m</w:t>
      </w:r>
      <w:r w:rsidR="006E53CD">
        <w:t xml:space="preserve">eet at least </w:t>
      </w:r>
      <w:r w:rsidR="009B3968">
        <w:t>3</w:t>
      </w:r>
      <w:r w:rsidR="006E53CD">
        <w:t xml:space="preserve"> times during this period to share </w:t>
      </w:r>
      <w:r>
        <w:t xml:space="preserve">their </w:t>
      </w:r>
      <w:r w:rsidR="006E53CD">
        <w:t xml:space="preserve">personal research findings for the </w:t>
      </w:r>
      <w:r w:rsidR="000065AD">
        <w:t>team</w:t>
      </w:r>
      <w:r w:rsidR="006E53CD">
        <w:t xml:space="preserve"> report as well as to share personal views from their own experience. </w:t>
      </w:r>
    </w:p>
    <w:p w14:paraId="17C603EC" w14:textId="1F00C199" w:rsidR="006E53CD" w:rsidRDefault="006E53CD" w:rsidP="0092724B">
      <w:pPr>
        <w:pStyle w:val="ListParagraph"/>
        <w:jc w:val="both"/>
      </w:pPr>
      <w:r w:rsidRPr="004552CF">
        <w:rPr>
          <w:b/>
          <w:bCs/>
          <w:i/>
          <w:iCs/>
          <w:color w:val="4472C4" w:themeColor="accent1"/>
        </w:rPr>
        <w:lastRenderedPageBreak/>
        <w:t>For example</w:t>
      </w:r>
      <w:r w:rsidRPr="004552CF">
        <w:rPr>
          <w:b/>
          <w:bCs/>
        </w:rPr>
        <w:t>:</w:t>
      </w:r>
      <w:r>
        <w:t xml:space="preserve"> Conduct a research project about the impact of Covid-19 on the education of 1</w:t>
      </w:r>
      <w:r w:rsidR="009B3968">
        <w:t>3-15</w:t>
      </w:r>
      <w:r>
        <w:t xml:space="preserve"> year-olds in their </w:t>
      </w:r>
      <w:r w:rsidR="009B3968">
        <w:t>local area</w:t>
      </w:r>
      <w:r>
        <w:t xml:space="preserve">. They could each survey ten friends and document the thoughts and feelings of those respondents, combined with the views of their own </w:t>
      </w:r>
      <w:r w:rsidR="000065AD">
        <w:t>team</w:t>
      </w:r>
      <w:r>
        <w:t xml:space="preserve">. </w:t>
      </w:r>
      <w:r w:rsidR="00036177">
        <w:t>Learning from and sharing their own views as 1</w:t>
      </w:r>
      <w:r w:rsidR="009B3968">
        <w:t>3-15</w:t>
      </w:r>
      <w:r w:rsidR="00036177">
        <w:t xml:space="preserve"> year-olds </w:t>
      </w:r>
      <w:r>
        <w:t>reinforce</w:t>
      </w:r>
      <w:r w:rsidR="00036177">
        <w:t>s</w:t>
      </w:r>
      <w:r>
        <w:t xml:space="preserve"> the experiential learning aspect of the VBE.</w:t>
      </w:r>
    </w:p>
    <w:p w14:paraId="26EB7FB0" w14:textId="5836CFB3" w:rsidR="006E53CD" w:rsidRDefault="00DE2FEA" w:rsidP="0092724B">
      <w:pPr>
        <w:pStyle w:val="ListParagraph"/>
        <w:numPr>
          <w:ilvl w:val="0"/>
          <w:numId w:val="4"/>
        </w:numPr>
        <w:jc w:val="both"/>
      </w:pPr>
      <w:r>
        <w:t>Participants</w:t>
      </w:r>
      <w:r w:rsidR="006E53CD">
        <w:t xml:space="preserve"> must upload a copy of their </w:t>
      </w:r>
      <w:r w:rsidR="000065AD">
        <w:t>team</w:t>
      </w:r>
      <w:r w:rsidR="006E53CD">
        <w:t xml:space="preserve"> research project to their ORB.</w:t>
      </w:r>
    </w:p>
    <w:p w14:paraId="3E9CC9FC" w14:textId="19D709EA" w:rsidR="00BE7671" w:rsidRDefault="00BE7671"/>
    <w:p w14:paraId="69A41BEA" w14:textId="1721464B" w:rsidR="001F663D" w:rsidRPr="000065AD" w:rsidRDefault="0092724B" w:rsidP="000065AD">
      <w:pPr>
        <w:pStyle w:val="ListParagraph"/>
        <w:numPr>
          <w:ilvl w:val="0"/>
          <w:numId w:val="15"/>
        </w:numPr>
        <w:rPr>
          <w:b/>
          <w:bCs/>
          <w:color w:val="4472C4" w:themeColor="accent1"/>
          <w:sz w:val="26"/>
          <w:szCs w:val="26"/>
        </w:rPr>
      </w:pPr>
      <w:bookmarkStart w:id="0" w:name="_Hlk43501218"/>
      <w:r w:rsidRPr="000065AD">
        <w:rPr>
          <w:b/>
          <w:bCs/>
          <w:color w:val="4472C4" w:themeColor="accent1"/>
          <w:sz w:val="26"/>
          <w:szCs w:val="26"/>
        </w:rPr>
        <w:t>Leader Responsibilities Q &amp; A</w:t>
      </w:r>
    </w:p>
    <w:bookmarkEnd w:id="0"/>
    <w:p w14:paraId="2683BF4F" w14:textId="7539BECE" w:rsidR="001F663D" w:rsidRPr="001F663D" w:rsidRDefault="001F663D" w:rsidP="006625B7">
      <w:pPr>
        <w:rPr>
          <w:rFonts w:ascii="Calibri" w:eastAsia="Calibri" w:hAnsi="Calibri" w:cs="Calibri"/>
          <w:color w:val="333333"/>
        </w:rPr>
      </w:pPr>
      <w:r w:rsidRPr="001F663D">
        <w:rPr>
          <w:rFonts w:ascii="Calibri" w:eastAsia="Calibri" w:hAnsi="Calibri" w:cs="Calibri"/>
          <w:color w:val="333333"/>
        </w:rPr>
        <w:t xml:space="preserve">Below are the answers to a few questions you may have on how to manage your </w:t>
      </w:r>
      <w:r w:rsidR="000065AD">
        <w:rPr>
          <w:rFonts w:ascii="Calibri" w:eastAsia="Calibri" w:hAnsi="Calibri" w:cs="Calibri"/>
          <w:color w:val="333333"/>
        </w:rPr>
        <w:t>team</w:t>
      </w:r>
      <w:r w:rsidRPr="001F663D">
        <w:rPr>
          <w:rFonts w:ascii="Calibri" w:eastAsia="Calibri" w:hAnsi="Calibri" w:cs="Calibri"/>
          <w:color w:val="333333"/>
        </w:rPr>
        <w:t xml:space="preserve">. </w:t>
      </w:r>
      <w:r w:rsidR="00A82002">
        <w:rPr>
          <w:rFonts w:ascii="Calibri" w:eastAsia="Calibri" w:hAnsi="Calibri" w:cs="Calibri"/>
          <w:color w:val="333333"/>
        </w:rPr>
        <w:t xml:space="preserve">Some answers vary depending on the </w:t>
      </w:r>
      <w:r w:rsidR="000065AD">
        <w:rPr>
          <w:rFonts w:ascii="Calibri" w:eastAsia="Calibri" w:hAnsi="Calibri" w:cs="Calibri"/>
          <w:color w:val="333333"/>
        </w:rPr>
        <w:t>team</w:t>
      </w:r>
      <w:r w:rsidR="00A82002">
        <w:rPr>
          <w:rFonts w:ascii="Calibri" w:eastAsia="Calibri" w:hAnsi="Calibri" w:cs="Calibri"/>
          <w:color w:val="333333"/>
        </w:rPr>
        <w:t>.</w:t>
      </w:r>
    </w:p>
    <w:p w14:paraId="78F83FC9" w14:textId="07AC2C03" w:rsidR="0082516B" w:rsidRDefault="001F663D" w:rsidP="0082516B">
      <w:pPr>
        <w:spacing w:after="0"/>
        <w:rPr>
          <w:rFonts w:ascii="Calibri" w:eastAsia="Calibri" w:hAnsi="Calibri" w:cs="Calibri"/>
          <w:b/>
          <w:bCs/>
          <w:i/>
          <w:iCs/>
          <w:color w:val="4472C4" w:themeColor="accent1"/>
        </w:rPr>
      </w:pPr>
      <w:r w:rsidRPr="001F663D">
        <w:rPr>
          <w:rFonts w:ascii="Calibri" w:eastAsia="Calibri" w:hAnsi="Calibri" w:cs="Calibri"/>
          <w:i/>
          <w:iCs/>
          <w:color w:val="4472C4" w:themeColor="accent1"/>
        </w:rPr>
        <w:t>Q</w:t>
      </w:r>
      <w:r w:rsidRPr="001F663D">
        <w:rPr>
          <w:rFonts w:ascii="Calibri" w:eastAsia="Calibri" w:hAnsi="Calibri" w:cs="Calibri"/>
          <w:b/>
          <w:bCs/>
          <w:i/>
          <w:iCs/>
          <w:color w:val="4472C4" w:themeColor="accent1"/>
        </w:rPr>
        <w:t>.</w:t>
      </w:r>
      <w:r w:rsidR="0082516B">
        <w:rPr>
          <w:rFonts w:ascii="Calibri" w:eastAsia="Calibri" w:hAnsi="Calibri" w:cs="Calibri"/>
          <w:b/>
          <w:bCs/>
          <w:i/>
          <w:iCs/>
          <w:color w:val="4472C4" w:themeColor="accent1"/>
        </w:rPr>
        <w:t xml:space="preserve"> Who is the Leader and what roles can they play?</w:t>
      </w:r>
    </w:p>
    <w:p w14:paraId="73211BE5" w14:textId="0195B8F5" w:rsidR="0082516B" w:rsidRPr="0082516B" w:rsidRDefault="0082516B" w:rsidP="0082516B">
      <w:r w:rsidRPr="0082516B">
        <w:t xml:space="preserve">A. </w:t>
      </w:r>
      <w:r>
        <w:t xml:space="preserve">the VBE can be used by one adult to fulfil a number of different roles. The </w:t>
      </w:r>
      <w:r w:rsidR="003F79E1">
        <w:t>G</w:t>
      </w:r>
      <w:r>
        <w:t xml:space="preserve">oogle Classroom structure refers to any adult helper as a “teacher” and there can be numerous co-teachers. An Award </w:t>
      </w:r>
      <w:r w:rsidR="003F79E1">
        <w:t>L</w:t>
      </w:r>
      <w:r>
        <w:t xml:space="preserve">eader must request access to the VBE and may use this too themselves. Normally an AJ requires an AJ Supervisor, responsible for health </w:t>
      </w:r>
      <w:r w:rsidR="003F79E1">
        <w:t>and</w:t>
      </w:r>
      <w:r>
        <w:t xml:space="preserve"> safety and management of the trip and an AJ Assessor, responsible for ensuring that learning objectives </w:t>
      </w:r>
      <w:r w:rsidR="00C03456">
        <w:t xml:space="preserve">and the requirements of the Award </w:t>
      </w:r>
      <w:r>
        <w:t>have been met. In the VBE the one adult can play all these roles if they are happy to do so, or they can invite other adults to help as co-teachers. In this Q &amp; A we will refer to the overall adult facilitator as the Leader.</w:t>
      </w:r>
    </w:p>
    <w:p w14:paraId="1C9CAA1D" w14:textId="67E52F4C" w:rsidR="001F663D" w:rsidRPr="001F663D" w:rsidRDefault="0082516B" w:rsidP="006625B7">
      <w:pPr>
        <w:rPr>
          <w:rFonts w:ascii="Calibri" w:eastAsia="Calibri" w:hAnsi="Calibri" w:cs="Calibri"/>
          <w:color w:val="333333"/>
        </w:rPr>
      </w:pPr>
      <w:r w:rsidRPr="0082516B">
        <w:rPr>
          <w:rFonts w:ascii="Calibri" w:eastAsia="Calibri" w:hAnsi="Calibri" w:cs="Calibri"/>
          <w:i/>
          <w:iCs/>
          <w:color w:val="4472C4" w:themeColor="accent1"/>
        </w:rPr>
        <w:t>Q.</w:t>
      </w:r>
      <w:r w:rsidR="001F663D" w:rsidRPr="001F663D">
        <w:rPr>
          <w:rFonts w:ascii="Calibri" w:eastAsia="Calibri" w:hAnsi="Calibri" w:cs="Calibri"/>
          <w:b/>
          <w:bCs/>
          <w:i/>
          <w:iCs/>
          <w:color w:val="4472C4" w:themeColor="accent1"/>
        </w:rPr>
        <w:t xml:space="preserve"> Are the </w:t>
      </w:r>
      <w:r w:rsidR="00DE2FEA">
        <w:rPr>
          <w:rFonts w:ascii="Calibri" w:eastAsia="Calibri" w:hAnsi="Calibri" w:cs="Calibri"/>
          <w:b/>
          <w:bCs/>
          <w:i/>
          <w:iCs/>
          <w:color w:val="4472C4" w:themeColor="accent1"/>
        </w:rPr>
        <w:t>Participants</w:t>
      </w:r>
      <w:r w:rsidR="001F663D" w:rsidRPr="001F663D">
        <w:rPr>
          <w:rFonts w:ascii="Calibri" w:eastAsia="Calibri" w:hAnsi="Calibri" w:cs="Calibri"/>
          <w:b/>
          <w:bCs/>
          <w:i/>
          <w:iCs/>
          <w:color w:val="4472C4" w:themeColor="accent1"/>
        </w:rPr>
        <w:t xml:space="preserve"> </w:t>
      </w:r>
      <w:r w:rsidR="00A82002">
        <w:rPr>
          <w:rFonts w:ascii="Calibri" w:eastAsia="Calibri" w:hAnsi="Calibri" w:cs="Calibri"/>
          <w:b/>
          <w:bCs/>
          <w:i/>
          <w:iCs/>
          <w:color w:val="4472C4" w:themeColor="accent1"/>
        </w:rPr>
        <w:t xml:space="preserve">or Leaders </w:t>
      </w:r>
      <w:r w:rsidR="001F663D" w:rsidRPr="001F663D">
        <w:rPr>
          <w:rFonts w:ascii="Calibri" w:eastAsia="Calibri" w:hAnsi="Calibri" w:cs="Calibri"/>
          <w:b/>
          <w:bCs/>
          <w:i/>
          <w:iCs/>
          <w:color w:val="4472C4" w:themeColor="accent1"/>
        </w:rPr>
        <w:t xml:space="preserve">scheduling </w:t>
      </w:r>
      <w:r w:rsidR="00A82002">
        <w:rPr>
          <w:rFonts w:ascii="Calibri" w:eastAsia="Calibri" w:hAnsi="Calibri" w:cs="Calibri"/>
          <w:b/>
          <w:bCs/>
          <w:i/>
          <w:iCs/>
          <w:color w:val="4472C4" w:themeColor="accent1"/>
        </w:rPr>
        <w:t xml:space="preserve">the </w:t>
      </w:r>
      <w:r w:rsidR="001F663D" w:rsidRPr="001F663D">
        <w:rPr>
          <w:rFonts w:ascii="Calibri" w:eastAsia="Calibri" w:hAnsi="Calibri" w:cs="Calibri"/>
          <w:b/>
          <w:bCs/>
          <w:i/>
          <w:iCs/>
          <w:color w:val="4472C4" w:themeColor="accent1"/>
        </w:rPr>
        <w:t xml:space="preserve">meetings for their </w:t>
      </w:r>
      <w:r w:rsidR="000065AD">
        <w:rPr>
          <w:rFonts w:ascii="Calibri" w:eastAsia="Calibri" w:hAnsi="Calibri" w:cs="Calibri"/>
          <w:b/>
          <w:bCs/>
          <w:i/>
          <w:iCs/>
          <w:color w:val="4472C4" w:themeColor="accent1"/>
        </w:rPr>
        <w:t>team</w:t>
      </w:r>
      <w:r w:rsidR="001F663D" w:rsidRPr="001F663D">
        <w:rPr>
          <w:rFonts w:ascii="Calibri" w:eastAsia="Calibri" w:hAnsi="Calibri" w:cs="Calibri"/>
          <w:b/>
          <w:bCs/>
          <w:i/>
          <w:iCs/>
          <w:color w:val="4472C4" w:themeColor="accent1"/>
        </w:rPr>
        <w:t xml:space="preserve">? </w:t>
      </w:r>
      <w:r w:rsidR="001F663D" w:rsidRPr="001F663D">
        <w:rPr>
          <w:i/>
          <w:iCs/>
          <w:color w:val="4472C4" w:themeColor="accent1"/>
        </w:rPr>
        <w:br/>
      </w:r>
      <w:r w:rsidR="001F663D" w:rsidRPr="001F663D">
        <w:rPr>
          <w:rFonts w:ascii="Calibri" w:eastAsia="Calibri" w:hAnsi="Calibri" w:cs="Calibri"/>
          <w:color w:val="333333"/>
        </w:rPr>
        <w:t xml:space="preserve">A. </w:t>
      </w:r>
      <w:r w:rsidR="00F63C7D">
        <w:rPr>
          <w:rFonts w:ascii="Calibri" w:eastAsia="Calibri" w:hAnsi="Calibri" w:cs="Calibri"/>
          <w:color w:val="333333"/>
        </w:rPr>
        <w:t xml:space="preserve">The Planning component of the VBE is more demanding and important than what is typically required for a physical </w:t>
      </w:r>
      <w:r w:rsidR="000065AD">
        <w:rPr>
          <w:rFonts w:ascii="Calibri" w:eastAsia="Calibri" w:hAnsi="Calibri" w:cs="Calibri"/>
          <w:color w:val="333333"/>
        </w:rPr>
        <w:t>team</w:t>
      </w:r>
      <w:r w:rsidR="00F63C7D">
        <w:rPr>
          <w:rFonts w:ascii="Calibri" w:eastAsia="Calibri" w:hAnsi="Calibri" w:cs="Calibri"/>
          <w:color w:val="333333"/>
        </w:rPr>
        <w:t xml:space="preserve"> AJ. </w:t>
      </w:r>
      <w:r w:rsidR="001F663D" w:rsidRPr="001F663D">
        <w:rPr>
          <w:rFonts w:ascii="Calibri" w:eastAsia="Calibri" w:hAnsi="Calibri" w:cs="Calibri"/>
          <w:color w:val="333333"/>
        </w:rPr>
        <w:t xml:space="preserve">It is up to the </w:t>
      </w:r>
      <w:r w:rsidR="00DE2FEA">
        <w:rPr>
          <w:rFonts w:ascii="Calibri" w:eastAsia="Calibri" w:hAnsi="Calibri" w:cs="Calibri"/>
          <w:color w:val="333333"/>
        </w:rPr>
        <w:t>Participants</w:t>
      </w:r>
      <w:r w:rsidR="001F663D" w:rsidRPr="001F663D">
        <w:rPr>
          <w:rFonts w:ascii="Calibri" w:eastAsia="Calibri" w:hAnsi="Calibri" w:cs="Calibri"/>
          <w:color w:val="333333"/>
        </w:rPr>
        <w:t xml:space="preserve"> to schedule their meetings and report to their Leader</w:t>
      </w:r>
      <w:r w:rsidR="00A82002">
        <w:rPr>
          <w:rFonts w:ascii="Calibri" w:eastAsia="Calibri" w:hAnsi="Calibri" w:cs="Calibri"/>
          <w:color w:val="333333"/>
        </w:rPr>
        <w:t xml:space="preserve"> about </w:t>
      </w:r>
      <w:r w:rsidR="001F663D" w:rsidRPr="001F663D">
        <w:rPr>
          <w:rFonts w:ascii="Calibri" w:eastAsia="Calibri" w:hAnsi="Calibri" w:cs="Calibri"/>
          <w:color w:val="333333"/>
        </w:rPr>
        <w:t xml:space="preserve">their </w:t>
      </w:r>
      <w:r w:rsidR="00A82002">
        <w:rPr>
          <w:rFonts w:ascii="Calibri" w:eastAsia="Calibri" w:hAnsi="Calibri" w:cs="Calibri"/>
          <w:color w:val="333333"/>
        </w:rPr>
        <w:t>j</w:t>
      </w:r>
      <w:r w:rsidR="001F663D" w:rsidRPr="001F663D">
        <w:rPr>
          <w:rFonts w:ascii="Calibri" w:eastAsia="Calibri" w:hAnsi="Calibri" w:cs="Calibri"/>
          <w:color w:val="333333"/>
        </w:rPr>
        <w:t xml:space="preserve">ourney planning. </w:t>
      </w:r>
      <w:r w:rsidR="00DE3DD7">
        <w:rPr>
          <w:rFonts w:ascii="Calibri" w:eastAsia="Calibri" w:hAnsi="Calibri" w:cs="Calibri"/>
          <w:color w:val="333333"/>
        </w:rPr>
        <w:t xml:space="preserve">The Leader </w:t>
      </w:r>
      <w:r w:rsidR="00F63C7D">
        <w:rPr>
          <w:rFonts w:ascii="Calibri" w:eastAsia="Calibri" w:hAnsi="Calibri" w:cs="Calibri"/>
          <w:color w:val="333333"/>
        </w:rPr>
        <w:t>will need to</w:t>
      </w:r>
      <w:r w:rsidR="00F63C7D" w:rsidRPr="001F663D">
        <w:rPr>
          <w:rFonts w:ascii="Calibri" w:eastAsia="Calibri" w:hAnsi="Calibri" w:cs="Calibri"/>
          <w:color w:val="333333"/>
        </w:rPr>
        <w:t xml:space="preserve"> </w:t>
      </w:r>
      <w:r w:rsidR="001F663D" w:rsidRPr="001F663D">
        <w:rPr>
          <w:rFonts w:ascii="Calibri" w:eastAsia="Calibri" w:hAnsi="Calibri" w:cs="Calibri"/>
          <w:color w:val="333333"/>
        </w:rPr>
        <w:t xml:space="preserve">check in if they have not </w:t>
      </w:r>
      <w:r w:rsidR="00F63C7D">
        <w:rPr>
          <w:rFonts w:ascii="Calibri" w:eastAsia="Calibri" w:hAnsi="Calibri" w:cs="Calibri"/>
          <w:color w:val="333333"/>
        </w:rPr>
        <w:t>been informed of the</w:t>
      </w:r>
      <w:r w:rsidR="00F63C7D" w:rsidRPr="001F663D">
        <w:rPr>
          <w:rFonts w:ascii="Calibri" w:eastAsia="Calibri" w:hAnsi="Calibri" w:cs="Calibri"/>
          <w:color w:val="333333"/>
        </w:rPr>
        <w:t xml:space="preserve"> </w:t>
      </w:r>
      <w:r w:rsidR="001F663D" w:rsidRPr="001F663D">
        <w:rPr>
          <w:rFonts w:ascii="Calibri" w:eastAsia="Calibri" w:hAnsi="Calibri" w:cs="Calibri"/>
          <w:color w:val="333333"/>
        </w:rPr>
        <w:t>proposed schedule.</w:t>
      </w:r>
      <w:r w:rsidR="001F663D" w:rsidRPr="001F663D">
        <w:br/>
      </w:r>
      <w:r w:rsidR="001F663D" w:rsidRPr="001F663D">
        <w:br/>
      </w:r>
      <w:r w:rsidR="001F663D" w:rsidRPr="001F663D">
        <w:rPr>
          <w:rFonts w:ascii="Calibri" w:eastAsia="Calibri" w:hAnsi="Calibri" w:cs="Calibri"/>
          <w:i/>
          <w:iCs/>
          <w:color w:val="4472C4" w:themeColor="accent1"/>
        </w:rPr>
        <w:t xml:space="preserve">Q. </w:t>
      </w:r>
      <w:r w:rsidR="001F663D" w:rsidRPr="001F663D">
        <w:rPr>
          <w:rFonts w:ascii="Calibri" w:eastAsia="Calibri" w:hAnsi="Calibri" w:cs="Calibri"/>
          <w:b/>
          <w:bCs/>
          <w:i/>
          <w:iCs/>
          <w:color w:val="4472C4" w:themeColor="accent1"/>
        </w:rPr>
        <w:t>Are meetings all set</w:t>
      </w:r>
      <w:r w:rsidR="00A82002">
        <w:rPr>
          <w:rFonts w:ascii="Calibri" w:eastAsia="Calibri" w:hAnsi="Calibri" w:cs="Calibri"/>
          <w:b/>
          <w:bCs/>
          <w:i/>
          <w:iCs/>
          <w:color w:val="4472C4" w:themeColor="accent1"/>
        </w:rPr>
        <w:t xml:space="preserve"> </w:t>
      </w:r>
      <w:r w:rsidR="001F663D" w:rsidRPr="001F663D">
        <w:rPr>
          <w:rFonts w:ascii="Calibri" w:eastAsia="Calibri" w:hAnsi="Calibri" w:cs="Calibri"/>
          <w:b/>
          <w:bCs/>
          <w:i/>
          <w:iCs/>
          <w:color w:val="4472C4" w:themeColor="accent1"/>
        </w:rPr>
        <w:t xml:space="preserve">up and run through </w:t>
      </w:r>
      <w:r w:rsidR="00A82002">
        <w:rPr>
          <w:rFonts w:ascii="Calibri" w:eastAsia="Calibri" w:hAnsi="Calibri" w:cs="Calibri"/>
          <w:b/>
          <w:bCs/>
          <w:i/>
          <w:iCs/>
          <w:color w:val="4472C4" w:themeColor="accent1"/>
        </w:rPr>
        <w:t>G</w:t>
      </w:r>
      <w:r w:rsidR="001F663D" w:rsidRPr="001F663D">
        <w:rPr>
          <w:rFonts w:ascii="Calibri" w:eastAsia="Calibri" w:hAnsi="Calibri" w:cs="Calibri"/>
          <w:b/>
          <w:bCs/>
          <w:i/>
          <w:iCs/>
          <w:color w:val="4472C4" w:themeColor="accent1"/>
        </w:rPr>
        <w:t xml:space="preserve">oogle </w:t>
      </w:r>
      <w:r w:rsidR="00A82002">
        <w:rPr>
          <w:rFonts w:ascii="Calibri" w:eastAsia="Calibri" w:hAnsi="Calibri" w:cs="Calibri"/>
          <w:b/>
          <w:bCs/>
          <w:i/>
          <w:iCs/>
          <w:color w:val="4472C4" w:themeColor="accent1"/>
        </w:rPr>
        <w:t>Cla</w:t>
      </w:r>
      <w:r w:rsidR="001F663D" w:rsidRPr="001F663D">
        <w:rPr>
          <w:rFonts w:ascii="Calibri" w:eastAsia="Calibri" w:hAnsi="Calibri" w:cs="Calibri"/>
          <w:b/>
          <w:bCs/>
          <w:i/>
          <w:iCs/>
          <w:color w:val="4472C4" w:themeColor="accent1"/>
        </w:rPr>
        <w:t>ssroom?</w:t>
      </w:r>
      <w:r w:rsidR="001F663D" w:rsidRPr="001F663D">
        <w:rPr>
          <w:i/>
          <w:iCs/>
          <w:color w:val="4472C4" w:themeColor="accent1"/>
        </w:rPr>
        <w:br/>
      </w:r>
      <w:r w:rsidR="001F663D" w:rsidRPr="001F663D">
        <w:rPr>
          <w:rFonts w:ascii="Calibri" w:eastAsia="Calibri" w:hAnsi="Calibri" w:cs="Calibri"/>
          <w:color w:val="333333"/>
        </w:rPr>
        <w:t xml:space="preserve">A. </w:t>
      </w:r>
      <w:r w:rsidR="00DE2FEA">
        <w:rPr>
          <w:rFonts w:ascii="Calibri" w:eastAsia="Calibri" w:hAnsi="Calibri" w:cs="Calibri"/>
          <w:color w:val="333333"/>
        </w:rPr>
        <w:t>Participants</w:t>
      </w:r>
      <w:r w:rsidR="001F663D" w:rsidRPr="001F663D">
        <w:rPr>
          <w:rFonts w:ascii="Calibri" w:eastAsia="Calibri" w:hAnsi="Calibri" w:cs="Calibri"/>
          <w:color w:val="333333"/>
        </w:rPr>
        <w:t xml:space="preserve"> can schedule </w:t>
      </w:r>
      <w:r w:rsidR="00A82002">
        <w:rPr>
          <w:rFonts w:ascii="Calibri" w:eastAsia="Calibri" w:hAnsi="Calibri" w:cs="Calibri"/>
          <w:color w:val="333333"/>
        </w:rPr>
        <w:t xml:space="preserve">meetings </w:t>
      </w:r>
      <w:r w:rsidR="001F663D" w:rsidRPr="001F663D">
        <w:rPr>
          <w:rFonts w:ascii="Calibri" w:eastAsia="Calibri" w:hAnsi="Calibri" w:cs="Calibri"/>
          <w:color w:val="333333"/>
        </w:rPr>
        <w:t>through Google classroom, email</w:t>
      </w:r>
      <w:r w:rsidR="00A82002">
        <w:rPr>
          <w:rFonts w:ascii="Calibri" w:eastAsia="Calibri" w:hAnsi="Calibri" w:cs="Calibri"/>
          <w:color w:val="333333"/>
        </w:rPr>
        <w:t>,</w:t>
      </w:r>
      <w:r w:rsidR="001F663D" w:rsidRPr="001F663D">
        <w:rPr>
          <w:rFonts w:ascii="Calibri" w:eastAsia="Calibri" w:hAnsi="Calibri" w:cs="Calibri"/>
          <w:color w:val="333333"/>
        </w:rPr>
        <w:t xml:space="preserve"> or discuss other options with their </w:t>
      </w:r>
      <w:r w:rsidR="000065AD">
        <w:rPr>
          <w:rFonts w:ascii="Calibri" w:eastAsia="Calibri" w:hAnsi="Calibri" w:cs="Calibri"/>
          <w:color w:val="333333"/>
        </w:rPr>
        <w:t>team</w:t>
      </w:r>
      <w:r w:rsidR="001F663D" w:rsidRPr="001F663D">
        <w:rPr>
          <w:rFonts w:ascii="Calibri" w:eastAsia="Calibri" w:hAnsi="Calibri" w:cs="Calibri"/>
          <w:color w:val="333333"/>
        </w:rPr>
        <w:t xml:space="preserve"> to determine the best </w:t>
      </w:r>
      <w:r w:rsidR="00720427">
        <w:rPr>
          <w:rFonts w:ascii="Calibri" w:eastAsia="Calibri" w:hAnsi="Calibri" w:cs="Calibri"/>
          <w:color w:val="333333"/>
        </w:rPr>
        <w:t xml:space="preserve">time and </w:t>
      </w:r>
      <w:r w:rsidR="001F663D" w:rsidRPr="001F663D">
        <w:rPr>
          <w:rFonts w:ascii="Calibri" w:eastAsia="Calibri" w:hAnsi="Calibri" w:cs="Calibri"/>
          <w:color w:val="333333"/>
        </w:rPr>
        <w:t>way to meet.</w:t>
      </w:r>
    </w:p>
    <w:p w14:paraId="71034ACA" w14:textId="5E545B76" w:rsidR="00C03456" w:rsidRDefault="001F663D" w:rsidP="006625B7">
      <w:pPr>
        <w:rPr>
          <w:rFonts w:ascii="Calibri" w:eastAsia="Calibri" w:hAnsi="Calibri" w:cs="Calibri"/>
          <w:color w:val="333333"/>
        </w:rPr>
      </w:pPr>
      <w:r w:rsidRPr="001F663D">
        <w:rPr>
          <w:rFonts w:ascii="Calibri" w:eastAsia="Calibri" w:hAnsi="Calibri" w:cs="Calibri"/>
          <w:i/>
          <w:iCs/>
          <w:color w:val="4472C4" w:themeColor="accent1"/>
        </w:rPr>
        <w:t xml:space="preserve">Q. </w:t>
      </w:r>
      <w:r w:rsidRPr="001F663D">
        <w:rPr>
          <w:rFonts w:ascii="Calibri" w:eastAsia="Calibri" w:hAnsi="Calibri" w:cs="Calibri"/>
          <w:b/>
          <w:bCs/>
          <w:i/>
          <w:iCs/>
          <w:color w:val="4472C4" w:themeColor="accent1"/>
        </w:rPr>
        <w:t xml:space="preserve">Can the Leader act as </w:t>
      </w:r>
      <w:r w:rsidR="00A82002">
        <w:rPr>
          <w:rFonts w:ascii="Calibri" w:eastAsia="Calibri" w:hAnsi="Calibri" w:cs="Calibri"/>
          <w:b/>
          <w:bCs/>
          <w:i/>
          <w:iCs/>
          <w:color w:val="4472C4" w:themeColor="accent1"/>
        </w:rPr>
        <w:t>the</w:t>
      </w:r>
      <w:r w:rsidRPr="001F663D">
        <w:rPr>
          <w:rFonts w:ascii="Calibri" w:eastAsia="Calibri" w:hAnsi="Calibri" w:cs="Calibri"/>
          <w:b/>
          <w:bCs/>
          <w:i/>
          <w:iCs/>
          <w:color w:val="4472C4" w:themeColor="accent1"/>
        </w:rPr>
        <w:t xml:space="preserve"> Assessor?</w:t>
      </w:r>
      <w:r w:rsidRPr="001F663D">
        <w:rPr>
          <w:rFonts w:ascii="Calibri" w:eastAsia="Calibri" w:hAnsi="Calibri" w:cs="Calibri"/>
          <w:i/>
          <w:iCs/>
          <w:color w:val="4472C4" w:themeColor="accent1"/>
        </w:rPr>
        <w:t xml:space="preserve"> </w:t>
      </w:r>
      <w:r w:rsidRPr="001F663D">
        <w:rPr>
          <w:i/>
          <w:iCs/>
          <w:color w:val="4472C4" w:themeColor="accent1"/>
        </w:rPr>
        <w:br/>
      </w:r>
      <w:r w:rsidRPr="001F663D">
        <w:rPr>
          <w:rFonts w:ascii="Calibri" w:eastAsia="Calibri" w:hAnsi="Calibri" w:cs="Calibri"/>
          <w:color w:val="333333"/>
        </w:rPr>
        <w:t xml:space="preserve">A. Yes, </w:t>
      </w:r>
      <w:r w:rsidR="00F3420F">
        <w:rPr>
          <w:rFonts w:ascii="Calibri" w:eastAsia="Calibri" w:hAnsi="Calibri" w:cs="Calibri"/>
          <w:color w:val="333333"/>
        </w:rPr>
        <w:t xml:space="preserve">the </w:t>
      </w:r>
      <w:r w:rsidRPr="001F663D">
        <w:rPr>
          <w:rFonts w:ascii="Calibri" w:eastAsia="Calibri" w:hAnsi="Calibri" w:cs="Calibri"/>
          <w:color w:val="333333"/>
        </w:rPr>
        <w:t xml:space="preserve">Leader may act as </w:t>
      </w:r>
      <w:r w:rsidR="00A82002">
        <w:rPr>
          <w:rFonts w:ascii="Calibri" w:eastAsia="Calibri" w:hAnsi="Calibri" w:cs="Calibri"/>
          <w:color w:val="333333"/>
        </w:rPr>
        <w:t>the</w:t>
      </w:r>
      <w:r w:rsidRPr="001F663D">
        <w:rPr>
          <w:rFonts w:ascii="Calibri" w:eastAsia="Calibri" w:hAnsi="Calibri" w:cs="Calibri"/>
          <w:color w:val="333333"/>
        </w:rPr>
        <w:t xml:space="preserve"> Assessor. </w:t>
      </w:r>
      <w:r w:rsidR="00C03456">
        <w:rPr>
          <w:rFonts w:ascii="Calibri" w:eastAsia="Calibri" w:hAnsi="Calibri" w:cs="Calibri"/>
          <w:color w:val="333333"/>
        </w:rPr>
        <w:t xml:space="preserve">Please remember that in this role the Assessor is checking for attainment of the learning outcomes and ensuring that </w:t>
      </w:r>
      <w:r w:rsidR="00DE2FEA">
        <w:rPr>
          <w:rFonts w:ascii="Calibri" w:eastAsia="Calibri" w:hAnsi="Calibri" w:cs="Calibri"/>
          <w:color w:val="333333"/>
        </w:rPr>
        <w:t>Participants</w:t>
      </w:r>
      <w:r w:rsidR="00C03456">
        <w:rPr>
          <w:rFonts w:ascii="Calibri" w:eastAsia="Calibri" w:hAnsi="Calibri" w:cs="Calibri"/>
          <w:color w:val="333333"/>
        </w:rPr>
        <w:t xml:space="preserve"> meet the requirements of the Award as laid out in the Award </w:t>
      </w:r>
      <w:r w:rsidR="003F79E1">
        <w:rPr>
          <w:rFonts w:ascii="Calibri" w:eastAsia="Calibri" w:hAnsi="Calibri" w:cs="Calibri"/>
          <w:color w:val="333333"/>
        </w:rPr>
        <w:t>L</w:t>
      </w:r>
      <w:r w:rsidR="00C03456">
        <w:rPr>
          <w:rFonts w:ascii="Calibri" w:eastAsia="Calibri" w:hAnsi="Calibri" w:cs="Calibri"/>
          <w:color w:val="333333"/>
        </w:rPr>
        <w:t>eaders handbook (available on the Award Leader Resources Portal – registration required)</w:t>
      </w:r>
    </w:p>
    <w:p w14:paraId="4136DA13" w14:textId="2EAF29AF" w:rsidR="001F663D" w:rsidRDefault="00C03456" w:rsidP="006625B7">
      <w:pPr>
        <w:rPr>
          <w:rFonts w:ascii="Calibri" w:eastAsia="Calibri" w:hAnsi="Calibri" w:cs="Calibri"/>
          <w:color w:val="333333"/>
        </w:rPr>
      </w:pPr>
      <w:r w:rsidRPr="001F663D">
        <w:rPr>
          <w:rFonts w:ascii="Calibri" w:eastAsia="Calibri" w:hAnsi="Calibri" w:cs="Calibri"/>
          <w:i/>
          <w:iCs/>
          <w:color w:val="4472C4" w:themeColor="accent1"/>
        </w:rPr>
        <w:t xml:space="preserve">Q. </w:t>
      </w:r>
      <w:r w:rsidRPr="001F663D">
        <w:rPr>
          <w:rFonts w:ascii="Calibri" w:eastAsia="Calibri" w:hAnsi="Calibri" w:cs="Calibri"/>
          <w:b/>
          <w:bCs/>
          <w:i/>
          <w:iCs/>
          <w:color w:val="4472C4" w:themeColor="accent1"/>
        </w:rPr>
        <w:t xml:space="preserve">Can </w:t>
      </w:r>
      <w:r>
        <w:rPr>
          <w:rFonts w:ascii="Calibri" w:eastAsia="Calibri" w:hAnsi="Calibri" w:cs="Calibri"/>
          <w:b/>
          <w:bCs/>
          <w:i/>
          <w:iCs/>
          <w:color w:val="4472C4" w:themeColor="accent1"/>
        </w:rPr>
        <w:t>a parent be involved</w:t>
      </w:r>
      <w:r w:rsidRPr="001F663D">
        <w:rPr>
          <w:rFonts w:ascii="Calibri" w:eastAsia="Calibri" w:hAnsi="Calibri" w:cs="Calibri"/>
          <w:b/>
          <w:bCs/>
          <w:i/>
          <w:iCs/>
          <w:color w:val="4472C4" w:themeColor="accent1"/>
        </w:rPr>
        <w:t>?</w:t>
      </w:r>
      <w:r w:rsidRPr="001F663D">
        <w:rPr>
          <w:rFonts w:ascii="Calibri" w:eastAsia="Calibri" w:hAnsi="Calibri" w:cs="Calibri"/>
          <w:i/>
          <w:iCs/>
          <w:color w:val="4472C4" w:themeColor="accent1"/>
        </w:rPr>
        <w:t xml:space="preserve"> </w:t>
      </w:r>
      <w:r w:rsidRPr="001F663D">
        <w:rPr>
          <w:i/>
          <w:iCs/>
          <w:color w:val="4472C4" w:themeColor="accent1"/>
        </w:rPr>
        <w:br/>
      </w:r>
      <w:r>
        <w:rPr>
          <w:rFonts w:ascii="Calibri" w:eastAsia="Calibri" w:hAnsi="Calibri" w:cs="Calibri"/>
          <w:color w:val="333333"/>
        </w:rPr>
        <w:t xml:space="preserve">Under normal circumstances parents cannot be involved in a trip comprising </w:t>
      </w:r>
      <w:r w:rsidR="000065AD">
        <w:rPr>
          <w:rFonts w:ascii="Calibri" w:eastAsia="Calibri" w:hAnsi="Calibri" w:cs="Calibri"/>
          <w:color w:val="333333"/>
        </w:rPr>
        <w:t>team</w:t>
      </w:r>
      <w:r>
        <w:rPr>
          <w:rFonts w:ascii="Calibri" w:eastAsia="Calibri" w:hAnsi="Calibri" w:cs="Calibri"/>
          <w:color w:val="333333"/>
        </w:rPr>
        <w:t xml:space="preserve"> peers, working together. Under flexibilities brought in to accommodate COVID-19 restrictions, a</w:t>
      </w:r>
      <w:r w:rsidR="000A43AA">
        <w:rPr>
          <w:rFonts w:ascii="Calibri" w:eastAsia="Calibri" w:hAnsi="Calibri" w:cs="Calibri"/>
          <w:color w:val="333333"/>
        </w:rPr>
        <w:t>n Award Leader may approve a</w:t>
      </w:r>
      <w:r w:rsidR="001F663D" w:rsidRPr="001F663D">
        <w:rPr>
          <w:rFonts w:ascii="Calibri" w:eastAsia="Calibri" w:hAnsi="Calibri" w:cs="Calibri"/>
          <w:color w:val="333333"/>
        </w:rPr>
        <w:t xml:space="preserve"> parent </w:t>
      </w:r>
      <w:r w:rsidR="000A43AA">
        <w:rPr>
          <w:rFonts w:ascii="Calibri" w:eastAsia="Calibri" w:hAnsi="Calibri" w:cs="Calibri"/>
          <w:color w:val="333333"/>
        </w:rPr>
        <w:t>to</w:t>
      </w:r>
      <w:r w:rsidR="001F663D" w:rsidRPr="001F663D">
        <w:rPr>
          <w:rFonts w:ascii="Calibri" w:eastAsia="Calibri" w:hAnsi="Calibri" w:cs="Calibri"/>
          <w:color w:val="333333"/>
        </w:rPr>
        <w:t xml:space="preserve"> </w:t>
      </w:r>
      <w:r w:rsidR="00720427">
        <w:rPr>
          <w:rFonts w:ascii="Calibri" w:eastAsia="Calibri" w:hAnsi="Calibri" w:cs="Calibri"/>
          <w:color w:val="333333"/>
        </w:rPr>
        <w:t>act as</w:t>
      </w:r>
      <w:r w:rsidR="001F663D" w:rsidRPr="001F663D">
        <w:rPr>
          <w:rFonts w:ascii="Calibri" w:eastAsia="Calibri" w:hAnsi="Calibri" w:cs="Calibri"/>
          <w:color w:val="333333"/>
        </w:rPr>
        <w:t xml:space="preserve"> </w:t>
      </w:r>
      <w:r w:rsidR="00A82002">
        <w:rPr>
          <w:rFonts w:ascii="Calibri" w:eastAsia="Calibri" w:hAnsi="Calibri" w:cs="Calibri"/>
          <w:color w:val="333333"/>
        </w:rPr>
        <w:t xml:space="preserve">the Supervisor </w:t>
      </w:r>
      <w:r w:rsidR="00720427">
        <w:rPr>
          <w:rFonts w:ascii="Calibri" w:eastAsia="Calibri" w:hAnsi="Calibri" w:cs="Calibri"/>
          <w:color w:val="333333"/>
        </w:rPr>
        <w:t>where</w:t>
      </w:r>
      <w:r w:rsidR="001F663D" w:rsidRPr="001F663D">
        <w:rPr>
          <w:rFonts w:ascii="Calibri" w:eastAsia="Calibri" w:hAnsi="Calibri" w:cs="Calibri"/>
          <w:color w:val="333333"/>
        </w:rPr>
        <w:t xml:space="preserve"> a </w:t>
      </w:r>
      <w:r w:rsidR="00720427">
        <w:rPr>
          <w:rFonts w:ascii="Calibri" w:eastAsia="Calibri" w:hAnsi="Calibri" w:cs="Calibri"/>
          <w:color w:val="333333"/>
        </w:rPr>
        <w:t xml:space="preserve">non-family member </w:t>
      </w:r>
      <w:r w:rsidR="001F663D" w:rsidRPr="001F663D">
        <w:rPr>
          <w:rFonts w:ascii="Calibri" w:eastAsia="Calibri" w:hAnsi="Calibri" w:cs="Calibri"/>
          <w:color w:val="333333"/>
        </w:rPr>
        <w:t>is not possible</w:t>
      </w:r>
      <w:r w:rsidR="00A82002">
        <w:rPr>
          <w:rFonts w:ascii="Calibri" w:eastAsia="Calibri" w:hAnsi="Calibri" w:cs="Calibri"/>
          <w:color w:val="333333"/>
        </w:rPr>
        <w:t xml:space="preserve">, but </w:t>
      </w:r>
      <w:r w:rsidR="001F663D" w:rsidRPr="001F663D">
        <w:rPr>
          <w:rFonts w:ascii="Calibri" w:eastAsia="Calibri" w:hAnsi="Calibri" w:cs="Calibri"/>
          <w:color w:val="333333"/>
        </w:rPr>
        <w:t xml:space="preserve">the parent must not intrude or disrupt the learning process and problem solving </w:t>
      </w:r>
      <w:r w:rsidR="00A82002">
        <w:rPr>
          <w:rFonts w:ascii="Calibri" w:eastAsia="Calibri" w:hAnsi="Calibri" w:cs="Calibri"/>
          <w:color w:val="333333"/>
        </w:rPr>
        <w:t xml:space="preserve">that </w:t>
      </w:r>
      <w:r w:rsidR="001F663D" w:rsidRPr="001F663D">
        <w:rPr>
          <w:rFonts w:ascii="Calibri" w:eastAsia="Calibri" w:hAnsi="Calibri" w:cs="Calibri"/>
          <w:color w:val="333333"/>
        </w:rPr>
        <w:t xml:space="preserve">the </w:t>
      </w:r>
      <w:r w:rsidR="00DE2FEA">
        <w:rPr>
          <w:rFonts w:ascii="Calibri" w:eastAsia="Calibri" w:hAnsi="Calibri" w:cs="Calibri"/>
          <w:color w:val="333333"/>
        </w:rPr>
        <w:t>Participants</w:t>
      </w:r>
      <w:r w:rsidR="001F663D" w:rsidRPr="001F663D">
        <w:rPr>
          <w:rFonts w:ascii="Calibri" w:eastAsia="Calibri" w:hAnsi="Calibri" w:cs="Calibri"/>
          <w:color w:val="333333"/>
        </w:rPr>
        <w:t xml:space="preserve"> are required to do on their own. The</w:t>
      </w:r>
      <w:r w:rsidR="00A82002">
        <w:rPr>
          <w:rFonts w:ascii="Calibri" w:eastAsia="Calibri" w:hAnsi="Calibri" w:cs="Calibri"/>
          <w:color w:val="333333"/>
        </w:rPr>
        <w:t xml:space="preserve"> regular AJ</w:t>
      </w:r>
      <w:r w:rsidR="001F663D" w:rsidRPr="001F663D">
        <w:rPr>
          <w:rFonts w:ascii="Calibri" w:eastAsia="Calibri" w:hAnsi="Calibri" w:cs="Calibri"/>
          <w:color w:val="333333"/>
        </w:rPr>
        <w:t xml:space="preserve"> standards remain intact</w:t>
      </w:r>
      <w:r w:rsidR="00A82002">
        <w:rPr>
          <w:rFonts w:ascii="Calibri" w:eastAsia="Calibri" w:hAnsi="Calibri" w:cs="Calibri"/>
          <w:color w:val="333333"/>
        </w:rPr>
        <w:t>,</w:t>
      </w:r>
      <w:r w:rsidR="001F663D" w:rsidRPr="001F663D">
        <w:rPr>
          <w:rFonts w:ascii="Calibri" w:eastAsia="Calibri" w:hAnsi="Calibri" w:cs="Calibri"/>
          <w:color w:val="333333"/>
        </w:rPr>
        <w:t xml:space="preserve"> and any parental decisions (other than health and safety) that interfere</w:t>
      </w:r>
      <w:r>
        <w:rPr>
          <w:rFonts w:ascii="Calibri" w:eastAsia="Calibri" w:hAnsi="Calibri" w:cs="Calibri"/>
          <w:color w:val="333333"/>
        </w:rPr>
        <w:t>s</w:t>
      </w:r>
      <w:r w:rsidR="001F663D" w:rsidRPr="001F663D">
        <w:rPr>
          <w:rFonts w:ascii="Calibri" w:eastAsia="Calibri" w:hAnsi="Calibri" w:cs="Calibri"/>
          <w:color w:val="333333"/>
        </w:rPr>
        <w:t xml:space="preserve"> with </w:t>
      </w:r>
      <w:r w:rsidR="00A82002">
        <w:rPr>
          <w:rFonts w:ascii="Calibri" w:eastAsia="Calibri" w:hAnsi="Calibri" w:cs="Calibri"/>
          <w:color w:val="333333"/>
        </w:rPr>
        <w:t xml:space="preserve">the </w:t>
      </w:r>
      <w:r w:rsidR="001F663D" w:rsidRPr="001F663D">
        <w:rPr>
          <w:rFonts w:ascii="Calibri" w:eastAsia="Calibri" w:hAnsi="Calibri" w:cs="Calibri"/>
          <w:color w:val="333333"/>
        </w:rPr>
        <w:t xml:space="preserve">leadership of </w:t>
      </w:r>
      <w:r w:rsidR="00A82002">
        <w:rPr>
          <w:rFonts w:ascii="Calibri" w:eastAsia="Calibri" w:hAnsi="Calibri" w:cs="Calibri"/>
          <w:color w:val="333333"/>
        </w:rPr>
        <w:t xml:space="preserve">the </w:t>
      </w:r>
      <w:r w:rsidR="00DE2FEA">
        <w:rPr>
          <w:rFonts w:ascii="Calibri" w:eastAsia="Calibri" w:hAnsi="Calibri" w:cs="Calibri"/>
          <w:color w:val="333333"/>
        </w:rPr>
        <w:t>Participants</w:t>
      </w:r>
      <w:r w:rsidR="001F663D" w:rsidRPr="001F663D">
        <w:rPr>
          <w:rFonts w:ascii="Calibri" w:eastAsia="Calibri" w:hAnsi="Calibri" w:cs="Calibri"/>
          <w:color w:val="333333"/>
        </w:rPr>
        <w:t xml:space="preserve"> may </w:t>
      </w:r>
      <w:r w:rsidR="00A82002">
        <w:rPr>
          <w:rFonts w:ascii="Calibri" w:eastAsia="Calibri" w:hAnsi="Calibri" w:cs="Calibri"/>
          <w:color w:val="333333"/>
        </w:rPr>
        <w:t>disqualify</w:t>
      </w:r>
      <w:r w:rsidR="001F663D" w:rsidRPr="001F663D">
        <w:rPr>
          <w:rFonts w:ascii="Calibri" w:eastAsia="Calibri" w:hAnsi="Calibri" w:cs="Calibri"/>
          <w:color w:val="333333"/>
        </w:rPr>
        <w:t xml:space="preserve"> the journey.</w:t>
      </w:r>
    </w:p>
    <w:p w14:paraId="68E0623B" w14:textId="29870C0B" w:rsidR="0022777A" w:rsidRPr="006625B7" w:rsidRDefault="006625B7" w:rsidP="0022777A">
      <w:pPr>
        <w:pStyle w:val="paragraph"/>
        <w:spacing w:before="0" w:beforeAutospacing="0" w:after="0" w:afterAutospacing="0"/>
        <w:textAlignment w:val="baseline"/>
        <w:rPr>
          <w:rStyle w:val="normaltextrun"/>
          <w:rFonts w:ascii="Calibri" w:hAnsi="Calibri" w:cs="Calibri"/>
          <w:b/>
          <w:bCs/>
          <w:color w:val="4472C4" w:themeColor="accent1"/>
          <w:sz w:val="22"/>
          <w:szCs w:val="22"/>
        </w:rPr>
      </w:pPr>
      <w:r w:rsidRPr="006625B7">
        <w:rPr>
          <w:rStyle w:val="normaltextrun"/>
          <w:rFonts w:ascii="Calibri" w:hAnsi="Calibri" w:cs="Calibri"/>
          <w:i/>
          <w:iCs/>
          <w:color w:val="4472C4" w:themeColor="accent1"/>
          <w:sz w:val="22"/>
          <w:szCs w:val="22"/>
        </w:rPr>
        <w:lastRenderedPageBreak/>
        <w:t>Q. </w:t>
      </w:r>
      <w:r w:rsidRPr="006625B7">
        <w:rPr>
          <w:rStyle w:val="normaltextrun"/>
          <w:rFonts w:ascii="Calibri" w:hAnsi="Calibri" w:cs="Calibri"/>
          <w:b/>
          <w:bCs/>
          <w:i/>
          <w:iCs/>
          <w:color w:val="4472C4" w:themeColor="accent1"/>
          <w:sz w:val="22"/>
          <w:szCs w:val="22"/>
        </w:rPr>
        <w:t>Do</w:t>
      </w:r>
      <w:r w:rsidR="00720427">
        <w:rPr>
          <w:rStyle w:val="normaltextrun"/>
          <w:rFonts w:ascii="Calibri" w:hAnsi="Calibri" w:cs="Calibri"/>
          <w:b/>
          <w:bCs/>
          <w:i/>
          <w:iCs/>
          <w:color w:val="4472C4" w:themeColor="accent1"/>
          <w:sz w:val="22"/>
          <w:szCs w:val="22"/>
        </w:rPr>
        <w:t xml:space="preserve">es the </w:t>
      </w:r>
      <w:r w:rsidRPr="006625B7">
        <w:rPr>
          <w:rStyle w:val="normaltextrun"/>
          <w:rFonts w:ascii="Calibri" w:hAnsi="Calibri" w:cs="Calibri"/>
          <w:b/>
          <w:bCs/>
          <w:i/>
          <w:iCs/>
          <w:color w:val="4472C4" w:themeColor="accent1"/>
          <w:sz w:val="22"/>
          <w:szCs w:val="22"/>
        </w:rPr>
        <w:t>Leader</w:t>
      </w:r>
      <w:r w:rsidR="00C03456">
        <w:rPr>
          <w:rStyle w:val="normaltextrun"/>
          <w:rFonts w:ascii="Calibri" w:hAnsi="Calibri" w:cs="Calibri"/>
          <w:b/>
          <w:bCs/>
          <w:i/>
          <w:iCs/>
          <w:color w:val="4472C4" w:themeColor="accent1"/>
          <w:sz w:val="22"/>
          <w:szCs w:val="22"/>
        </w:rPr>
        <w:t xml:space="preserve"> </w:t>
      </w:r>
      <w:r w:rsidRPr="006625B7">
        <w:rPr>
          <w:rStyle w:val="normaltextrun"/>
          <w:rFonts w:ascii="Calibri" w:hAnsi="Calibri" w:cs="Calibri"/>
          <w:b/>
          <w:bCs/>
          <w:i/>
          <w:iCs/>
          <w:color w:val="4472C4" w:themeColor="accent1"/>
          <w:sz w:val="22"/>
          <w:szCs w:val="22"/>
        </w:rPr>
        <w:t>need to be present for the meetings? Does the Assessor or Supervisor need to be at the meetings?</w:t>
      </w:r>
      <w:r w:rsidRPr="006625B7">
        <w:rPr>
          <w:rFonts w:ascii="Calibri" w:hAnsi="Calibri" w:cs="Calibri"/>
          <w:i/>
          <w:iCs/>
          <w:color w:val="4472C4" w:themeColor="accent1"/>
          <w:sz w:val="22"/>
          <w:szCs w:val="22"/>
        </w:rPr>
        <w:br/>
      </w:r>
      <w:r>
        <w:rPr>
          <w:rStyle w:val="normaltextrun"/>
          <w:rFonts w:ascii="Calibri" w:hAnsi="Calibri" w:cs="Calibri"/>
          <w:color w:val="333333"/>
          <w:sz w:val="22"/>
          <w:szCs w:val="22"/>
        </w:rPr>
        <w:t xml:space="preserve">A. </w:t>
      </w:r>
      <w:r w:rsidR="00C03456">
        <w:rPr>
          <w:rStyle w:val="normaltextrun"/>
          <w:rFonts w:ascii="Calibri" w:hAnsi="Calibri" w:cs="Calibri"/>
          <w:color w:val="333333"/>
          <w:sz w:val="22"/>
          <w:szCs w:val="22"/>
        </w:rPr>
        <w:t xml:space="preserve">The AJ </w:t>
      </w:r>
      <w:r>
        <w:rPr>
          <w:rStyle w:val="normaltextrun"/>
          <w:rFonts w:ascii="Calibri" w:hAnsi="Calibri" w:cs="Calibri"/>
          <w:color w:val="333333"/>
          <w:sz w:val="22"/>
          <w:szCs w:val="22"/>
        </w:rPr>
        <w:t xml:space="preserve">Assessor </w:t>
      </w:r>
      <w:r w:rsidR="00753BCE">
        <w:rPr>
          <w:rStyle w:val="normaltextrun"/>
          <w:rFonts w:ascii="Calibri" w:hAnsi="Calibri" w:cs="Calibri"/>
          <w:color w:val="333333"/>
          <w:sz w:val="22"/>
          <w:szCs w:val="22"/>
        </w:rPr>
        <w:t xml:space="preserve">needs to </w:t>
      </w:r>
      <w:r>
        <w:rPr>
          <w:rStyle w:val="normaltextrun"/>
          <w:rFonts w:ascii="Calibri" w:hAnsi="Calibri" w:cs="Calibri"/>
          <w:color w:val="333333"/>
          <w:sz w:val="22"/>
          <w:szCs w:val="22"/>
        </w:rPr>
        <w:t>be checking in</w:t>
      </w:r>
      <w:r w:rsidR="00C03456">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from time to time</w:t>
      </w:r>
      <w:r w:rsidR="00C03456">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to assess if the </w:t>
      </w:r>
      <w:r w:rsidR="00DE2FEA">
        <w:rPr>
          <w:rStyle w:val="normaltextrun"/>
          <w:rFonts w:ascii="Calibri" w:hAnsi="Calibri" w:cs="Calibri"/>
          <w:color w:val="333333"/>
          <w:sz w:val="22"/>
          <w:szCs w:val="22"/>
        </w:rPr>
        <w:t>Participants</w:t>
      </w:r>
      <w:r>
        <w:rPr>
          <w:rStyle w:val="normaltextrun"/>
          <w:rFonts w:ascii="Calibri" w:hAnsi="Calibri" w:cs="Calibri"/>
          <w:color w:val="333333"/>
          <w:sz w:val="22"/>
          <w:szCs w:val="22"/>
        </w:rPr>
        <w:t xml:space="preserve"> are completing</w:t>
      </w:r>
      <w:r w:rsidR="00C03456">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assignments correctly and to help and observe as </w:t>
      </w:r>
      <w:r w:rsidR="00DE2FEA">
        <w:rPr>
          <w:rStyle w:val="normaltextrun"/>
          <w:rFonts w:ascii="Calibri" w:hAnsi="Calibri" w:cs="Calibri"/>
          <w:color w:val="333333"/>
          <w:sz w:val="22"/>
          <w:szCs w:val="22"/>
        </w:rPr>
        <w:t>Participants</w:t>
      </w:r>
      <w:r>
        <w:rPr>
          <w:rStyle w:val="normaltextrun"/>
          <w:rFonts w:ascii="Calibri" w:hAnsi="Calibri" w:cs="Calibri"/>
          <w:color w:val="333333"/>
          <w:sz w:val="22"/>
          <w:szCs w:val="22"/>
        </w:rPr>
        <w:t xml:space="preserve"> learn the skills in the challenges and videos. The </w:t>
      </w:r>
      <w:r w:rsidR="00C03456">
        <w:rPr>
          <w:rStyle w:val="normaltextrun"/>
          <w:rFonts w:ascii="Calibri" w:hAnsi="Calibri" w:cs="Calibri"/>
          <w:color w:val="333333"/>
          <w:sz w:val="22"/>
          <w:szCs w:val="22"/>
        </w:rPr>
        <w:t>AJ</w:t>
      </w:r>
      <w:r>
        <w:rPr>
          <w:rStyle w:val="normaltextrun"/>
          <w:rFonts w:ascii="Calibri" w:hAnsi="Calibri" w:cs="Calibri"/>
          <w:color w:val="333333"/>
          <w:sz w:val="22"/>
          <w:szCs w:val="22"/>
        </w:rPr>
        <w:t xml:space="preserve"> Supervisor </w:t>
      </w:r>
      <w:r w:rsidR="00753BCE">
        <w:rPr>
          <w:rStyle w:val="normaltextrun"/>
          <w:rFonts w:ascii="Calibri" w:hAnsi="Calibri" w:cs="Calibri"/>
          <w:color w:val="333333"/>
          <w:sz w:val="22"/>
          <w:szCs w:val="22"/>
        </w:rPr>
        <w:t xml:space="preserve">needs to </w:t>
      </w:r>
      <w:r>
        <w:rPr>
          <w:rStyle w:val="normaltextrun"/>
          <w:rFonts w:ascii="Calibri" w:hAnsi="Calibri" w:cs="Calibri"/>
          <w:color w:val="333333"/>
          <w:sz w:val="22"/>
          <w:szCs w:val="22"/>
        </w:rPr>
        <w:t xml:space="preserve">also check in to see if </w:t>
      </w:r>
      <w:r w:rsidR="00C03456">
        <w:rPr>
          <w:rStyle w:val="normaltextrun"/>
          <w:rFonts w:ascii="Calibri" w:hAnsi="Calibri" w:cs="Calibri"/>
          <w:color w:val="333333"/>
          <w:sz w:val="22"/>
          <w:szCs w:val="22"/>
        </w:rPr>
        <w:t xml:space="preserve">the </w:t>
      </w:r>
      <w:r w:rsidR="00DE2FEA">
        <w:rPr>
          <w:rStyle w:val="normaltextrun"/>
          <w:rFonts w:ascii="Calibri" w:hAnsi="Calibri" w:cs="Calibri"/>
          <w:color w:val="333333"/>
          <w:sz w:val="22"/>
          <w:szCs w:val="22"/>
        </w:rPr>
        <w:t>Participants</w:t>
      </w:r>
      <w:r>
        <w:rPr>
          <w:rStyle w:val="normaltextrun"/>
          <w:rFonts w:ascii="Calibri" w:hAnsi="Calibri" w:cs="Calibri"/>
          <w:color w:val="333333"/>
          <w:sz w:val="22"/>
          <w:szCs w:val="22"/>
        </w:rPr>
        <w:t xml:space="preserve"> are confidently prepared</w:t>
      </w:r>
      <w:r w:rsidR="00C03456">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at the end of each stage to move onto the next stage.</w:t>
      </w:r>
      <w:r w:rsidR="00C03456">
        <w:rPr>
          <w:rStyle w:val="normaltextrun"/>
          <w:rFonts w:ascii="Calibri" w:hAnsi="Calibri" w:cs="Calibri"/>
          <w:color w:val="333333"/>
          <w:sz w:val="22"/>
          <w:szCs w:val="22"/>
        </w:rPr>
        <w:t xml:space="preserve"> As mentioned above these roles may all be done by the same Award Leader </w:t>
      </w:r>
      <w:r w:rsidR="00C03456" w:rsidRPr="00C03456">
        <w:rPr>
          <w:rStyle w:val="normaltextrun"/>
          <w:rFonts w:ascii="Calibri" w:hAnsi="Calibri" w:cs="Calibri"/>
          <w:b/>
          <w:bCs/>
          <w:color w:val="333333"/>
          <w:sz w:val="22"/>
          <w:szCs w:val="22"/>
        </w:rPr>
        <w:t>for the VBE</w:t>
      </w:r>
      <w:r w:rsidR="00C03456">
        <w:rPr>
          <w:rStyle w:val="normaltextrun"/>
          <w:rFonts w:ascii="Calibri" w:hAnsi="Calibri" w:cs="Calibri"/>
          <w:color w:val="333333"/>
          <w:sz w:val="22"/>
          <w:szCs w:val="22"/>
        </w:rPr>
        <w:t>.</w:t>
      </w:r>
      <w:r>
        <w:rPr>
          <w:rFonts w:ascii="Calibri" w:hAnsi="Calibri" w:cs="Calibri"/>
          <w:sz w:val="22"/>
          <w:szCs w:val="22"/>
        </w:rPr>
        <w:br/>
      </w:r>
    </w:p>
    <w:p w14:paraId="032568E0" w14:textId="1844CA1C" w:rsidR="006625B7" w:rsidRDefault="006625B7" w:rsidP="006625B7">
      <w:pPr>
        <w:pStyle w:val="paragraph"/>
        <w:spacing w:before="0" w:beforeAutospacing="0" w:after="0" w:afterAutospacing="0"/>
        <w:textAlignment w:val="baseline"/>
        <w:rPr>
          <w:rStyle w:val="eop"/>
          <w:rFonts w:ascii="Calibri" w:hAnsi="Calibri" w:cs="Calibri"/>
          <w:sz w:val="22"/>
          <w:szCs w:val="22"/>
        </w:rPr>
      </w:pPr>
      <w:r w:rsidRPr="00C03456">
        <w:rPr>
          <w:rStyle w:val="normaltextrun"/>
          <w:rFonts w:ascii="Calibri" w:hAnsi="Calibri" w:cs="Calibri"/>
          <w:b/>
          <w:bCs/>
          <w:color w:val="4472C4" w:themeColor="accent1"/>
          <w:sz w:val="22"/>
          <w:szCs w:val="22"/>
        </w:rPr>
        <w:t>Q.</w:t>
      </w:r>
      <w:r w:rsidR="00C03456" w:rsidRPr="00C03456">
        <w:rPr>
          <w:rStyle w:val="normaltextrun"/>
          <w:rFonts w:ascii="Calibri" w:hAnsi="Calibri" w:cs="Calibri"/>
          <w:b/>
          <w:bCs/>
          <w:color w:val="4472C4" w:themeColor="accent1"/>
          <w:sz w:val="22"/>
          <w:szCs w:val="22"/>
        </w:rPr>
        <w:t xml:space="preserve"> </w:t>
      </w:r>
      <w:r w:rsidRPr="00C03456">
        <w:rPr>
          <w:rStyle w:val="normaltextrun"/>
          <w:rFonts w:ascii="Calibri" w:hAnsi="Calibri" w:cs="Calibri"/>
          <w:b/>
          <w:bCs/>
          <w:color w:val="4472C4" w:themeColor="accent1"/>
          <w:sz w:val="22"/>
          <w:szCs w:val="22"/>
        </w:rPr>
        <w:t>Could</w:t>
      </w:r>
      <w:r w:rsidR="00C03456" w:rsidRPr="00C03456">
        <w:rPr>
          <w:rStyle w:val="normaltextrun"/>
          <w:rFonts w:ascii="Calibri" w:hAnsi="Calibri" w:cs="Calibri"/>
          <w:b/>
          <w:bCs/>
          <w:color w:val="4472C4" w:themeColor="accent1"/>
          <w:sz w:val="22"/>
          <w:szCs w:val="22"/>
        </w:rPr>
        <w:t xml:space="preserve"> </w:t>
      </w:r>
      <w:r w:rsidRPr="00C03456">
        <w:rPr>
          <w:rStyle w:val="normaltextrun"/>
          <w:rFonts w:ascii="Calibri" w:hAnsi="Calibri" w:cs="Calibri"/>
          <w:b/>
          <w:bCs/>
          <w:color w:val="4472C4" w:themeColor="accent1"/>
          <w:sz w:val="22"/>
          <w:szCs w:val="22"/>
        </w:rPr>
        <w:t xml:space="preserve">Silver or Gold </w:t>
      </w:r>
      <w:r w:rsidR="00DE2FEA">
        <w:rPr>
          <w:rStyle w:val="normaltextrun"/>
          <w:rFonts w:ascii="Calibri" w:hAnsi="Calibri" w:cs="Calibri"/>
          <w:b/>
          <w:bCs/>
          <w:color w:val="4472C4" w:themeColor="accent1"/>
          <w:sz w:val="22"/>
          <w:szCs w:val="22"/>
        </w:rPr>
        <w:t>Participants</w:t>
      </w:r>
      <w:r w:rsidRPr="00C03456">
        <w:rPr>
          <w:rStyle w:val="normaltextrun"/>
          <w:rFonts w:ascii="Calibri" w:hAnsi="Calibri" w:cs="Calibri"/>
          <w:b/>
          <w:bCs/>
          <w:color w:val="4472C4" w:themeColor="accent1"/>
          <w:sz w:val="22"/>
          <w:szCs w:val="22"/>
        </w:rPr>
        <w:t xml:space="preserve"> act as an Assessor for Bronze </w:t>
      </w:r>
      <w:r w:rsidR="00DE2FEA">
        <w:rPr>
          <w:rStyle w:val="normaltextrun"/>
          <w:rFonts w:ascii="Calibri" w:hAnsi="Calibri" w:cs="Calibri"/>
          <w:b/>
          <w:bCs/>
          <w:color w:val="4472C4" w:themeColor="accent1"/>
          <w:sz w:val="22"/>
          <w:szCs w:val="22"/>
        </w:rPr>
        <w:t>Participants</w:t>
      </w:r>
      <w:r w:rsidRPr="00C03456">
        <w:rPr>
          <w:rStyle w:val="normaltextrun"/>
          <w:rFonts w:ascii="Calibri" w:hAnsi="Calibri" w:cs="Calibri"/>
          <w:b/>
          <w:bCs/>
          <w:color w:val="4472C4" w:themeColor="accent1"/>
          <w:sz w:val="22"/>
          <w:szCs w:val="22"/>
        </w:rPr>
        <w:t>?</w:t>
      </w:r>
      <w:r w:rsidRPr="00C03456">
        <w:rPr>
          <w:rFonts w:ascii="Calibri" w:hAnsi="Calibri" w:cs="Calibri"/>
          <w:b/>
          <w:bCs/>
          <w:color w:val="4472C4" w:themeColor="accent1"/>
          <w:sz w:val="22"/>
          <w:szCs w:val="22"/>
        </w:rPr>
        <w:br/>
      </w:r>
      <w:r w:rsidRPr="00C03456">
        <w:rPr>
          <w:rStyle w:val="normaltextrun"/>
          <w:rFonts w:ascii="Calibri" w:hAnsi="Calibri" w:cs="Calibri"/>
          <w:color w:val="333333"/>
          <w:sz w:val="22"/>
          <w:szCs w:val="22"/>
        </w:rPr>
        <w:t xml:space="preserve">A. </w:t>
      </w:r>
      <w:r w:rsidR="00C03456" w:rsidRPr="00C03456">
        <w:rPr>
          <w:rStyle w:val="normaltextrun"/>
          <w:rFonts w:ascii="Calibri" w:hAnsi="Calibri" w:cs="Calibri"/>
          <w:color w:val="333333"/>
          <w:sz w:val="22"/>
          <w:szCs w:val="22"/>
        </w:rPr>
        <w:t>I</w:t>
      </w:r>
      <w:r w:rsidRPr="00C03456">
        <w:rPr>
          <w:rStyle w:val="normaltextrun"/>
          <w:rFonts w:ascii="Calibri" w:hAnsi="Calibri" w:cs="Calibri"/>
          <w:color w:val="333333"/>
          <w:sz w:val="22"/>
          <w:szCs w:val="22"/>
        </w:rPr>
        <w:t xml:space="preserve">f they are </w:t>
      </w:r>
      <w:r w:rsidR="00C03456" w:rsidRPr="00C03456">
        <w:rPr>
          <w:rStyle w:val="normaltextrun"/>
          <w:rFonts w:ascii="Calibri" w:hAnsi="Calibri" w:cs="Calibri"/>
          <w:color w:val="333333"/>
          <w:sz w:val="22"/>
          <w:szCs w:val="22"/>
        </w:rPr>
        <w:t xml:space="preserve">over the </w:t>
      </w:r>
      <w:r w:rsidRPr="00C03456">
        <w:rPr>
          <w:rStyle w:val="normaltextrun"/>
          <w:rFonts w:ascii="Calibri" w:hAnsi="Calibri" w:cs="Calibri"/>
          <w:color w:val="333333"/>
          <w:sz w:val="22"/>
          <w:szCs w:val="22"/>
        </w:rPr>
        <w:t xml:space="preserve">age of </w:t>
      </w:r>
      <w:r w:rsidR="00DE2FEA">
        <w:rPr>
          <w:rStyle w:val="normaltextrun"/>
          <w:rFonts w:ascii="Calibri" w:hAnsi="Calibri" w:cs="Calibri"/>
          <w:color w:val="333333"/>
          <w:sz w:val="22"/>
          <w:szCs w:val="22"/>
        </w:rPr>
        <w:t>18</w:t>
      </w:r>
      <w:r w:rsidR="00071963">
        <w:rPr>
          <w:rStyle w:val="normaltextrun"/>
          <w:rFonts w:ascii="Calibri" w:hAnsi="Calibri" w:cs="Calibri"/>
          <w:color w:val="333333"/>
          <w:sz w:val="22"/>
          <w:szCs w:val="22"/>
        </w:rPr>
        <w:t>, are knowledgeable about the requirements of the AJ section of the Award</w:t>
      </w:r>
      <w:r w:rsidR="00C03456" w:rsidRPr="00C03456">
        <w:rPr>
          <w:rStyle w:val="normaltextrun"/>
          <w:rFonts w:ascii="Calibri" w:hAnsi="Calibri" w:cs="Calibri"/>
          <w:color w:val="333333"/>
          <w:sz w:val="22"/>
          <w:szCs w:val="22"/>
        </w:rPr>
        <w:t xml:space="preserve"> and are appropriately vetted</w:t>
      </w:r>
      <w:r w:rsidR="00C03456">
        <w:rPr>
          <w:rStyle w:val="normaltextrun"/>
          <w:rFonts w:ascii="Calibri" w:hAnsi="Calibri" w:cs="Calibri"/>
          <w:color w:val="333333"/>
          <w:sz w:val="22"/>
          <w:szCs w:val="22"/>
        </w:rPr>
        <w:t xml:space="preserve"> </w:t>
      </w:r>
      <w:r w:rsidR="00DE2FEA">
        <w:rPr>
          <w:rStyle w:val="normaltextrun"/>
          <w:rFonts w:ascii="Calibri" w:hAnsi="Calibri" w:cs="Calibri"/>
          <w:color w:val="333333"/>
          <w:sz w:val="22"/>
          <w:szCs w:val="22"/>
        </w:rPr>
        <w:t xml:space="preserve">and approved by an Award Centre </w:t>
      </w:r>
      <w:r w:rsidR="00C03456">
        <w:rPr>
          <w:rStyle w:val="normaltextrun"/>
          <w:rFonts w:ascii="Calibri" w:hAnsi="Calibri" w:cs="Calibri"/>
          <w:color w:val="333333"/>
          <w:sz w:val="22"/>
          <w:szCs w:val="22"/>
        </w:rPr>
        <w:t>to act as a volunteer within your organi</w:t>
      </w:r>
      <w:r w:rsidR="00DE2FEA">
        <w:rPr>
          <w:rStyle w:val="normaltextrun"/>
          <w:rFonts w:ascii="Calibri" w:hAnsi="Calibri" w:cs="Calibri"/>
          <w:color w:val="333333"/>
          <w:sz w:val="22"/>
          <w:szCs w:val="22"/>
        </w:rPr>
        <w:t>s</w:t>
      </w:r>
      <w:r w:rsidR="00C03456">
        <w:rPr>
          <w:rStyle w:val="normaltextrun"/>
          <w:rFonts w:ascii="Calibri" w:hAnsi="Calibri" w:cs="Calibri"/>
          <w:color w:val="333333"/>
          <w:sz w:val="22"/>
          <w:szCs w:val="22"/>
        </w:rPr>
        <w:t>ation</w:t>
      </w:r>
      <w:r w:rsidR="00071963">
        <w:rPr>
          <w:rStyle w:val="normaltextrun"/>
          <w:rFonts w:ascii="Calibri" w:hAnsi="Calibri" w:cs="Calibri"/>
          <w:color w:val="333333"/>
          <w:sz w:val="22"/>
          <w:szCs w:val="22"/>
        </w:rPr>
        <w:t xml:space="preserve"> they may be able to act as an AJ Assessor</w:t>
      </w:r>
      <w:r w:rsidR="00AF0583">
        <w:rPr>
          <w:rStyle w:val="normaltextrun"/>
          <w:rFonts w:ascii="Calibri" w:hAnsi="Calibri" w:cs="Calibri"/>
          <w:color w:val="333333"/>
          <w:sz w:val="22"/>
          <w:szCs w:val="22"/>
        </w:rPr>
        <w:t>.</w:t>
      </w:r>
      <w:r w:rsidR="00C03456">
        <w:rPr>
          <w:rStyle w:val="normaltextrun"/>
          <w:rFonts w:ascii="Calibri" w:hAnsi="Calibri" w:cs="Calibri"/>
          <w:color w:val="333333"/>
          <w:sz w:val="22"/>
          <w:szCs w:val="22"/>
        </w:rPr>
        <w:t xml:space="preserve"> </w:t>
      </w:r>
    </w:p>
    <w:p w14:paraId="0030D25A" w14:textId="77777777" w:rsidR="006625B7" w:rsidRDefault="006625B7" w:rsidP="006625B7">
      <w:pPr>
        <w:pStyle w:val="paragraph"/>
        <w:spacing w:before="0" w:beforeAutospacing="0" w:after="0" w:afterAutospacing="0"/>
        <w:textAlignment w:val="baseline"/>
        <w:rPr>
          <w:rFonts w:ascii="Segoe UI" w:hAnsi="Segoe UI" w:cs="Segoe UI"/>
          <w:sz w:val="18"/>
          <w:szCs w:val="18"/>
        </w:rPr>
      </w:pPr>
    </w:p>
    <w:p w14:paraId="1302F932" w14:textId="77777777" w:rsidR="00AF0583" w:rsidRDefault="006625B7" w:rsidP="006625B7">
      <w:pPr>
        <w:pStyle w:val="paragraph"/>
        <w:spacing w:before="0" w:beforeAutospacing="0" w:after="0" w:afterAutospacing="0"/>
        <w:textAlignment w:val="baseline"/>
        <w:rPr>
          <w:rStyle w:val="normaltextrun"/>
          <w:rFonts w:ascii="Calibri" w:hAnsi="Calibri" w:cs="Calibri"/>
          <w:color w:val="333333"/>
          <w:sz w:val="22"/>
          <w:szCs w:val="22"/>
        </w:rPr>
      </w:pPr>
      <w:r w:rsidRPr="006625B7">
        <w:rPr>
          <w:rStyle w:val="normaltextrun"/>
          <w:rFonts w:ascii="Calibri" w:hAnsi="Calibri" w:cs="Calibri"/>
          <w:b/>
          <w:bCs/>
          <w:i/>
          <w:iCs/>
          <w:color w:val="4472C4" w:themeColor="accent1"/>
          <w:sz w:val="22"/>
          <w:szCs w:val="22"/>
        </w:rPr>
        <w:t>Q.</w:t>
      </w:r>
      <w:r w:rsidR="00071963">
        <w:rPr>
          <w:rStyle w:val="normaltextrun"/>
          <w:rFonts w:ascii="Calibri" w:hAnsi="Calibri" w:cs="Calibri"/>
          <w:b/>
          <w:bCs/>
          <w:i/>
          <w:iCs/>
          <w:color w:val="4472C4" w:themeColor="accent1"/>
          <w:sz w:val="22"/>
          <w:szCs w:val="22"/>
        </w:rPr>
        <w:t xml:space="preserve"> </w:t>
      </w:r>
      <w:r w:rsidR="0022777A">
        <w:rPr>
          <w:rStyle w:val="normaltextrun"/>
          <w:rFonts w:ascii="Calibri" w:hAnsi="Calibri" w:cs="Calibri"/>
          <w:b/>
          <w:bCs/>
          <w:i/>
          <w:iCs/>
          <w:color w:val="4472C4" w:themeColor="accent1"/>
          <w:sz w:val="22"/>
          <w:szCs w:val="22"/>
        </w:rPr>
        <w:t xml:space="preserve">Can a </w:t>
      </w:r>
      <w:r w:rsidR="00DE2FEA">
        <w:rPr>
          <w:rStyle w:val="normaltextrun"/>
          <w:rFonts w:ascii="Calibri" w:hAnsi="Calibri" w:cs="Calibri"/>
          <w:b/>
          <w:bCs/>
          <w:i/>
          <w:iCs/>
          <w:color w:val="4472C4" w:themeColor="accent1"/>
          <w:sz w:val="22"/>
          <w:szCs w:val="22"/>
        </w:rPr>
        <w:t>Participant</w:t>
      </w:r>
      <w:r w:rsidR="0022777A">
        <w:rPr>
          <w:rStyle w:val="normaltextrun"/>
          <w:rFonts w:ascii="Calibri" w:hAnsi="Calibri" w:cs="Calibri"/>
          <w:b/>
          <w:bCs/>
          <w:i/>
          <w:iCs/>
          <w:color w:val="4472C4" w:themeColor="accent1"/>
          <w:sz w:val="22"/>
          <w:szCs w:val="22"/>
        </w:rPr>
        <w:t xml:space="preserve"> fail the VBE if a certain mark is not reached on their worksheets?</w:t>
      </w:r>
      <w:r w:rsidRPr="006625B7">
        <w:rPr>
          <w:rFonts w:ascii="Calibri" w:hAnsi="Calibri" w:cs="Calibri"/>
          <w:b/>
          <w:bCs/>
          <w:i/>
          <w:iCs/>
          <w:color w:val="4472C4" w:themeColor="accent1"/>
          <w:sz w:val="22"/>
          <w:szCs w:val="22"/>
        </w:rPr>
        <w:br/>
      </w:r>
      <w:r>
        <w:rPr>
          <w:rStyle w:val="normaltextrun"/>
          <w:rFonts w:ascii="Calibri" w:hAnsi="Calibri" w:cs="Calibri"/>
          <w:color w:val="333333"/>
          <w:sz w:val="22"/>
          <w:szCs w:val="22"/>
        </w:rPr>
        <w:t xml:space="preserve">A. </w:t>
      </w:r>
      <w:r w:rsidR="00071963">
        <w:rPr>
          <w:rStyle w:val="normaltextrun"/>
          <w:rFonts w:ascii="Calibri" w:hAnsi="Calibri" w:cs="Calibri"/>
          <w:color w:val="333333"/>
          <w:sz w:val="22"/>
          <w:szCs w:val="22"/>
        </w:rPr>
        <w:t>No – But w</w:t>
      </w:r>
      <w:r w:rsidR="00720427">
        <w:rPr>
          <w:rStyle w:val="normaltextrun"/>
          <w:rFonts w:ascii="Calibri" w:hAnsi="Calibri" w:cs="Calibri"/>
          <w:color w:val="333333"/>
          <w:sz w:val="22"/>
          <w:szCs w:val="22"/>
        </w:rPr>
        <w:t>hen</w:t>
      </w:r>
      <w:r>
        <w:rPr>
          <w:rStyle w:val="normaltextrun"/>
          <w:rFonts w:ascii="Calibri" w:hAnsi="Calibri" w:cs="Calibri"/>
          <w:color w:val="333333"/>
          <w:sz w:val="22"/>
          <w:szCs w:val="22"/>
        </w:rPr>
        <w:t xml:space="preserve"> the</w:t>
      </w:r>
      <w:r w:rsidR="00071963">
        <w:rPr>
          <w:rStyle w:val="normaltextrun"/>
          <w:rFonts w:ascii="Calibri" w:hAnsi="Calibri" w:cs="Calibri"/>
          <w:color w:val="333333"/>
          <w:sz w:val="22"/>
          <w:szCs w:val="22"/>
        </w:rPr>
        <w:t xml:space="preserve"> </w:t>
      </w:r>
      <w:r w:rsidR="00DE2FEA">
        <w:rPr>
          <w:rStyle w:val="normaltextrun"/>
          <w:rFonts w:ascii="Calibri" w:hAnsi="Calibri" w:cs="Calibri"/>
          <w:color w:val="333333"/>
          <w:sz w:val="22"/>
          <w:szCs w:val="22"/>
        </w:rPr>
        <w:t>Participant</w:t>
      </w:r>
      <w:r>
        <w:rPr>
          <w:rStyle w:val="normaltextrun"/>
          <w:rFonts w:ascii="Calibri" w:hAnsi="Calibri" w:cs="Calibri"/>
          <w:color w:val="333333"/>
          <w:sz w:val="22"/>
          <w:szCs w:val="22"/>
        </w:rPr>
        <w:t xml:space="preserve"> complete</w:t>
      </w:r>
      <w:r w:rsidR="0022777A">
        <w:rPr>
          <w:rStyle w:val="normaltextrun"/>
          <w:rFonts w:ascii="Calibri" w:hAnsi="Calibri" w:cs="Calibri"/>
          <w:color w:val="333333"/>
          <w:sz w:val="22"/>
          <w:szCs w:val="22"/>
        </w:rPr>
        <w:t>s</w:t>
      </w:r>
      <w:r>
        <w:rPr>
          <w:rStyle w:val="normaltextrun"/>
          <w:rFonts w:ascii="Calibri" w:hAnsi="Calibri" w:cs="Calibri"/>
          <w:color w:val="333333"/>
          <w:sz w:val="22"/>
          <w:szCs w:val="22"/>
        </w:rPr>
        <w:t xml:space="preserve"> their </w:t>
      </w:r>
      <w:r w:rsidR="0022777A">
        <w:rPr>
          <w:rStyle w:val="normaltextrun"/>
          <w:rFonts w:ascii="Calibri" w:hAnsi="Calibri" w:cs="Calibri"/>
          <w:color w:val="333333"/>
          <w:sz w:val="22"/>
          <w:szCs w:val="22"/>
        </w:rPr>
        <w:t>worksheets and assignments,</w:t>
      </w:r>
      <w:r>
        <w:rPr>
          <w:rStyle w:val="normaltextrun"/>
          <w:rFonts w:ascii="Calibri" w:hAnsi="Calibri" w:cs="Calibri"/>
          <w:color w:val="333333"/>
          <w:sz w:val="22"/>
          <w:szCs w:val="22"/>
        </w:rPr>
        <w:t xml:space="preserve"> they must save the documents and upload them</w:t>
      </w:r>
      <w:r w:rsidR="00071963">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to</w:t>
      </w:r>
      <w:r w:rsidR="0022777A">
        <w:rPr>
          <w:rStyle w:val="normaltextrun"/>
          <w:rFonts w:ascii="Calibri" w:hAnsi="Calibri" w:cs="Calibri"/>
          <w:color w:val="333333"/>
          <w:sz w:val="22"/>
          <w:szCs w:val="22"/>
        </w:rPr>
        <w:t xml:space="preserve"> their</w:t>
      </w:r>
      <w:r w:rsidR="00071963">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ORB and </w:t>
      </w:r>
      <w:r w:rsidR="00A528B2">
        <w:rPr>
          <w:rStyle w:val="normaltextrun"/>
          <w:rFonts w:ascii="Calibri" w:hAnsi="Calibri" w:cs="Calibri"/>
          <w:color w:val="333333"/>
          <w:sz w:val="22"/>
          <w:szCs w:val="22"/>
        </w:rPr>
        <w:t>notify</w:t>
      </w:r>
      <w:r>
        <w:rPr>
          <w:rStyle w:val="normaltextrun"/>
          <w:rFonts w:ascii="Calibri" w:hAnsi="Calibri" w:cs="Calibri"/>
          <w:color w:val="333333"/>
          <w:sz w:val="22"/>
          <w:szCs w:val="22"/>
        </w:rPr>
        <w:t xml:space="preserve"> their</w:t>
      </w:r>
      <w:r w:rsidR="00071963">
        <w:rPr>
          <w:rStyle w:val="normaltextrun"/>
          <w:rFonts w:ascii="Calibri" w:hAnsi="Calibri" w:cs="Calibri"/>
          <w:color w:val="333333"/>
          <w:sz w:val="22"/>
          <w:szCs w:val="22"/>
        </w:rPr>
        <w:t xml:space="preserve"> </w:t>
      </w:r>
      <w:r w:rsidR="00A528B2">
        <w:rPr>
          <w:rStyle w:val="normaltextrun"/>
          <w:rFonts w:ascii="Calibri" w:hAnsi="Calibri" w:cs="Calibri"/>
          <w:color w:val="333333"/>
          <w:sz w:val="22"/>
          <w:szCs w:val="22"/>
        </w:rPr>
        <w:t>L</w:t>
      </w:r>
      <w:r>
        <w:rPr>
          <w:rStyle w:val="normaltextrun"/>
          <w:rFonts w:ascii="Calibri" w:hAnsi="Calibri" w:cs="Calibri"/>
          <w:color w:val="333333"/>
          <w:sz w:val="22"/>
          <w:szCs w:val="22"/>
        </w:rPr>
        <w:t>eader</w:t>
      </w:r>
      <w:r w:rsidR="00A528B2">
        <w:rPr>
          <w:rStyle w:val="normaltextrun"/>
          <w:rFonts w:ascii="Calibri" w:hAnsi="Calibri" w:cs="Calibri"/>
          <w:color w:val="333333"/>
          <w:sz w:val="22"/>
          <w:szCs w:val="22"/>
        </w:rPr>
        <w:t xml:space="preserve"> that </w:t>
      </w:r>
      <w:r>
        <w:rPr>
          <w:rStyle w:val="normaltextrun"/>
          <w:rFonts w:ascii="Calibri" w:hAnsi="Calibri" w:cs="Calibri"/>
          <w:color w:val="333333"/>
          <w:sz w:val="22"/>
          <w:szCs w:val="22"/>
        </w:rPr>
        <w:t xml:space="preserve">they are complete. The Leader must review the assignments to </w:t>
      </w:r>
      <w:r w:rsidR="00AF0583">
        <w:rPr>
          <w:rStyle w:val="normaltextrun"/>
          <w:rFonts w:ascii="Calibri" w:hAnsi="Calibri" w:cs="Calibri"/>
          <w:color w:val="333333"/>
          <w:sz w:val="22"/>
          <w:szCs w:val="22"/>
        </w:rPr>
        <w:t>confirm</w:t>
      </w:r>
      <w:r>
        <w:rPr>
          <w:rStyle w:val="normaltextrun"/>
          <w:rFonts w:ascii="Calibri" w:hAnsi="Calibri" w:cs="Calibri"/>
          <w:color w:val="333333"/>
          <w:sz w:val="22"/>
          <w:szCs w:val="22"/>
        </w:rPr>
        <w:t xml:space="preserve"> that the </w:t>
      </w:r>
      <w:r w:rsidR="00DE2FEA">
        <w:rPr>
          <w:rStyle w:val="normaltextrun"/>
          <w:rFonts w:ascii="Calibri" w:hAnsi="Calibri" w:cs="Calibri"/>
          <w:color w:val="333333"/>
          <w:sz w:val="22"/>
          <w:szCs w:val="22"/>
        </w:rPr>
        <w:t>Participant</w:t>
      </w:r>
      <w:r>
        <w:rPr>
          <w:rStyle w:val="normaltextrun"/>
          <w:rFonts w:ascii="Calibri" w:hAnsi="Calibri" w:cs="Calibri"/>
          <w:color w:val="333333"/>
          <w:sz w:val="22"/>
          <w:szCs w:val="22"/>
        </w:rPr>
        <w:t xml:space="preserve"> has a clear understanding of the </w:t>
      </w:r>
      <w:r w:rsidR="00071963">
        <w:rPr>
          <w:rStyle w:val="normaltextrun"/>
          <w:rFonts w:ascii="Calibri" w:hAnsi="Calibri" w:cs="Calibri"/>
          <w:color w:val="333333"/>
          <w:sz w:val="22"/>
          <w:szCs w:val="22"/>
        </w:rPr>
        <w:t>learning</w:t>
      </w:r>
      <w:r>
        <w:rPr>
          <w:rStyle w:val="normaltextrun"/>
          <w:rFonts w:ascii="Calibri" w:hAnsi="Calibri" w:cs="Calibri"/>
          <w:color w:val="333333"/>
          <w:sz w:val="22"/>
          <w:szCs w:val="22"/>
        </w:rPr>
        <w:t>.</w:t>
      </w:r>
      <w:r w:rsidR="00071963">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If the Leader does not consider the </w:t>
      </w:r>
      <w:r w:rsidR="00DE2FEA">
        <w:rPr>
          <w:rStyle w:val="normaltextrun"/>
          <w:rFonts w:ascii="Calibri" w:hAnsi="Calibri" w:cs="Calibri"/>
          <w:color w:val="333333"/>
          <w:sz w:val="22"/>
          <w:szCs w:val="22"/>
        </w:rPr>
        <w:t>Participant</w:t>
      </w:r>
      <w:r>
        <w:rPr>
          <w:rStyle w:val="normaltextrun"/>
          <w:rFonts w:ascii="Calibri" w:hAnsi="Calibri" w:cs="Calibri"/>
          <w:color w:val="333333"/>
          <w:sz w:val="22"/>
          <w:szCs w:val="22"/>
        </w:rPr>
        <w:t xml:space="preserve"> to </w:t>
      </w:r>
      <w:r w:rsidR="00A528B2">
        <w:rPr>
          <w:rStyle w:val="normaltextrun"/>
          <w:rFonts w:ascii="Calibri" w:hAnsi="Calibri" w:cs="Calibri"/>
          <w:color w:val="333333"/>
          <w:sz w:val="22"/>
          <w:szCs w:val="22"/>
        </w:rPr>
        <w:t xml:space="preserve">be </w:t>
      </w:r>
      <w:r>
        <w:rPr>
          <w:rStyle w:val="normaltextrun"/>
          <w:rFonts w:ascii="Calibri" w:hAnsi="Calibri" w:cs="Calibri"/>
          <w:color w:val="333333"/>
          <w:sz w:val="22"/>
          <w:szCs w:val="22"/>
        </w:rPr>
        <w:t xml:space="preserve">fully </w:t>
      </w:r>
      <w:r w:rsidR="00A528B2">
        <w:rPr>
          <w:rStyle w:val="normaltextrun"/>
          <w:rFonts w:ascii="Calibri" w:hAnsi="Calibri" w:cs="Calibri"/>
          <w:color w:val="333333"/>
          <w:sz w:val="22"/>
          <w:szCs w:val="22"/>
        </w:rPr>
        <w:t>understanding</w:t>
      </w:r>
      <w:r>
        <w:rPr>
          <w:rStyle w:val="normaltextrun"/>
          <w:rFonts w:ascii="Calibri" w:hAnsi="Calibri" w:cs="Calibri"/>
          <w:color w:val="333333"/>
          <w:sz w:val="22"/>
          <w:szCs w:val="22"/>
        </w:rPr>
        <w:t xml:space="preserve"> </w:t>
      </w:r>
      <w:r w:rsidR="00071963">
        <w:rPr>
          <w:rStyle w:val="normaltextrun"/>
          <w:rFonts w:ascii="Calibri" w:hAnsi="Calibri" w:cs="Calibri"/>
          <w:color w:val="333333"/>
          <w:sz w:val="22"/>
          <w:szCs w:val="22"/>
        </w:rPr>
        <w:t xml:space="preserve">of </w:t>
      </w:r>
      <w:r>
        <w:rPr>
          <w:rStyle w:val="normaltextrun"/>
          <w:rFonts w:ascii="Calibri" w:hAnsi="Calibri" w:cs="Calibri"/>
          <w:color w:val="333333"/>
          <w:sz w:val="22"/>
          <w:szCs w:val="22"/>
        </w:rPr>
        <w:t>the material</w:t>
      </w:r>
      <w:r w:rsidR="00A528B2">
        <w:rPr>
          <w:rStyle w:val="normaltextrun"/>
          <w:rFonts w:ascii="Calibri" w:hAnsi="Calibri" w:cs="Calibri"/>
          <w:color w:val="333333"/>
          <w:sz w:val="22"/>
          <w:szCs w:val="22"/>
        </w:rPr>
        <w:t>,</w:t>
      </w:r>
      <w:r w:rsidR="00071963">
        <w:rPr>
          <w:rStyle w:val="normaltextrun"/>
          <w:rFonts w:ascii="Calibri" w:hAnsi="Calibri" w:cs="Calibri"/>
          <w:color w:val="333333"/>
          <w:sz w:val="22"/>
          <w:szCs w:val="22"/>
        </w:rPr>
        <w:t xml:space="preserve"> they may ask the </w:t>
      </w:r>
      <w:r w:rsidR="00DE2FEA">
        <w:rPr>
          <w:rStyle w:val="normaltextrun"/>
          <w:rFonts w:ascii="Calibri" w:hAnsi="Calibri" w:cs="Calibri"/>
          <w:color w:val="333333"/>
          <w:sz w:val="22"/>
          <w:szCs w:val="22"/>
        </w:rPr>
        <w:t>Participant</w:t>
      </w:r>
      <w:r w:rsidR="00071963">
        <w:rPr>
          <w:rStyle w:val="normaltextrun"/>
          <w:rFonts w:ascii="Calibri" w:hAnsi="Calibri" w:cs="Calibri"/>
          <w:color w:val="333333"/>
          <w:sz w:val="22"/>
          <w:szCs w:val="22"/>
        </w:rPr>
        <w:t xml:space="preserve"> to re-</w:t>
      </w:r>
      <w:r w:rsidR="00AF0583">
        <w:rPr>
          <w:rStyle w:val="normaltextrun"/>
          <w:rFonts w:ascii="Calibri" w:hAnsi="Calibri" w:cs="Calibri"/>
          <w:color w:val="333333"/>
          <w:sz w:val="22"/>
          <w:szCs w:val="22"/>
        </w:rPr>
        <w:t xml:space="preserve">submit </w:t>
      </w:r>
      <w:r w:rsidR="00071963">
        <w:rPr>
          <w:rStyle w:val="normaltextrun"/>
          <w:rFonts w:ascii="Calibri" w:hAnsi="Calibri" w:cs="Calibri"/>
          <w:color w:val="333333"/>
          <w:sz w:val="22"/>
          <w:szCs w:val="22"/>
        </w:rPr>
        <w:t xml:space="preserve">to better evidence their learning. </w:t>
      </w:r>
    </w:p>
    <w:p w14:paraId="048EB7A7" w14:textId="68376878" w:rsidR="006625B7" w:rsidRDefault="00071963" w:rsidP="006625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sz w:val="22"/>
          <w:szCs w:val="22"/>
        </w:rPr>
        <w:t>Please also note that we believe every Award Holder has worked hard to gain the recognition they deserve</w:t>
      </w:r>
      <w:r w:rsidR="00AF0583">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 </w:t>
      </w:r>
      <w:r w:rsidR="00AF0583">
        <w:rPr>
          <w:rStyle w:val="normaltextrun"/>
          <w:rFonts w:ascii="Calibri" w:hAnsi="Calibri" w:cs="Calibri"/>
          <w:color w:val="333333"/>
          <w:sz w:val="22"/>
          <w:szCs w:val="22"/>
        </w:rPr>
        <w:t>I</w:t>
      </w:r>
      <w:r>
        <w:rPr>
          <w:rStyle w:val="normaltextrun"/>
          <w:rFonts w:ascii="Calibri" w:hAnsi="Calibri" w:cs="Calibri"/>
          <w:color w:val="333333"/>
          <w:sz w:val="22"/>
          <w:szCs w:val="22"/>
        </w:rPr>
        <w:t>nterventions by parents or other family members to assist and complete the Award are frowned upon and may lead to the refusal to grant the Award.</w:t>
      </w:r>
    </w:p>
    <w:p w14:paraId="159D347D" w14:textId="77777777" w:rsidR="006625B7" w:rsidRDefault="006625B7" w:rsidP="006625B7">
      <w:pPr>
        <w:pStyle w:val="paragraph"/>
        <w:spacing w:before="0" w:beforeAutospacing="0" w:after="0" w:afterAutospacing="0"/>
        <w:textAlignment w:val="baseline"/>
        <w:rPr>
          <w:rStyle w:val="normaltextrun"/>
          <w:rFonts w:ascii="Calibri" w:hAnsi="Calibri" w:cs="Calibri"/>
          <w:color w:val="333333"/>
          <w:sz w:val="22"/>
          <w:szCs w:val="22"/>
        </w:rPr>
      </w:pPr>
    </w:p>
    <w:p w14:paraId="700DB02A" w14:textId="0BE8FFE6" w:rsidR="00DE3DD7" w:rsidRDefault="006625B7" w:rsidP="001F02F2">
      <w:pPr>
        <w:pStyle w:val="paragraph"/>
        <w:spacing w:before="0" w:beforeAutospacing="0" w:after="0" w:afterAutospacing="0"/>
        <w:textAlignment w:val="baseline"/>
        <w:rPr>
          <w:rStyle w:val="normaltextrun"/>
          <w:rFonts w:ascii="Calibri" w:hAnsi="Calibri" w:cs="Calibri"/>
          <w:sz w:val="22"/>
          <w:szCs w:val="22"/>
        </w:rPr>
      </w:pPr>
      <w:r w:rsidRPr="006625B7">
        <w:rPr>
          <w:rStyle w:val="normaltextrun"/>
          <w:rFonts w:ascii="Calibri" w:hAnsi="Calibri" w:cs="Calibri"/>
          <w:b/>
          <w:bCs/>
          <w:i/>
          <w:iCs/>
          <w:color w:val="4472C4" w:themeColor="accent1"/>
          <w:sz w:val="22"/>
          <w:szCs w:val="22"/>
        </w:rPr>
        <w:t>Q</w:t>
      </w:r>
      <w:r w:rsidR="00071963">
        <w:rPr>
          <w:rStyle w:val="normaltextrun"/>
          <w:rFonts w:ascii="Calibri" w:hAnsi="Calibri" w:cs="Calibri"/>
          <w:b/>
          <w:bCs/>
          <w:i/>
          <w:iCs/>
          <w:color w:val="4472C4" w:themeColor="accent1"/>
          <w:sz w:val="22"/>
          <w:szCs w:val="22"/>
        </w:rPr>
        <w:t xml:space="preserve">. </w:t>
      </w:r>
      <w:r w:rsidR="00F3420F">
        <w:rPr>
          <w:rStyle w:val="normaltextrun"/>
          <w:rFonts w:ascii="Calibri" w:hAnsi="Calibri" w:cs="Calibri"/>
          <w:b/>
          <w:bCs/>
          <w:i/>
          <w:iCs/>
          <w:color w:val="4472C4" w:themeColor="accent1"/>
          <w:sz w:val="22"/>
          <w:szCs w:val="22"/>
        </w:rPr>
        <w:t xml:space="preserve">If a member of the </w:t>
      </w:r>
      <w:r w:rsidR="000065AD">
        <w:rPr>
          <w:rStyle w:val="normaltextrun"/>
          <w:rFonts w:ascii="Calibri" w:hAnsi="Calibri" w:cs="Calibri"/>
          <w:b/>
          <w:bCs/>
          <w:i/>
          <w:iCs/>
          <w:color w:val="4472C4" w:themeColor="accent1"/>
          <w:sz w:val="22"/>
          <w:szCs w:val="22"/>
        </w:rPr>
        <w:t>team</w:t>
      </w:r>
      <w:r w:rsidR="00F3420F">
        <w:rPr>
          <w:rStyle w:val="normaltextrun"/>
          <w:rFonts w:ascii="Calibri" w:hAnsi="Calibri" w:cs="Calibri"/>
          <w:b/>
          <w:bCs/>
          <w:i/>
          <w:iCs/>
          <w:color w:val="4472C4" w:themeColor="accent1"/>
          <w:sz w:val="22"/>
          <w:szCs w:val="22"/>
        </w:rPr>
        <w:t xml:space="preserve"> is struggling, what should a Leader do?</w:t>
      </w:r>
      <w:r w:rsidRPr="006625B7">
        <w:rPr>
          <w:rFonts w:ascii="Calibri" w:hAnsi="Calibri" w:cs="Calibri"/>
          <w:b/>
          <w:bCs/>
          <w:i/>
          <w:iCs/>
          <w:color w:val="4472C4" w:themeColor="accent1"/>
          <w:sz w:val="22"/>
          <w:szCs w:val="22"/>
        </w:rPr>
        <w:br/>
      </w:r>
      <w:r>
        <w:rPr>
          <w:rStyle w:val="normaltextrun"/>
          <w:rFonts w:ascii="Calibri" w:hAnsi="Calibri" w:cs="Calibri"/>
          <w:color w:val="333333"/>
          <w:sz w:val="22"/>
          <w:szCs w:val="22"/>
        </w:rPr>
        <w:t xml:space="preserve">A. To encourage </w:t>
      </w:r>
      <w:r w:rsidR="00612B90">
        <w:rPr>
          <w:rStyle w:val="normaltextrun"/>
          <w:rFonts w:ascii="Calibri" w:hAnsi="Calibri" w:cs="Calibri"/>
          <w:color w:val="333333"/>
          <w:sz w:val="22"/>
          <w:szCs w:val="22"/>
        </w:rPr>
        <w:t xml:space="preserve">a </w:t>
      </w:r>
      <w:r>
        <w:rPr>
          <w:rStyle w:val="normaltextrun"/>
          <w:rFonts w:ascii="Calibri" w:hAnsi="Calibri" w:cs="Calibri"/>
          <w:color w:val="333333"/>
          <w:sz w:val="22"/>
          <w:szCs w:val="22"/>
        </w:rPr>
        <w:t xml:space="preserve">positive experience, </w:t>
      </w:r>
      <w:r w:rsidR="00712012">
        <w:rPr>
          <w:rStyle w:val="normaltextrun"/>
          <w:rFonts w:ascii="Calibri" w:hAnsi="Calibri" w:cs="Calibri"/>
          <w:color w:val="333333"/>
          <w:sz w:val="22"/>
          <w:szCs w:val="22"/>
        </w:rPr>
        <w:t xml:space="preserve">the </w:t>
      </w:r>
      <w:r>
        <w:rPr>
          <w:rStyle w:val="normaltextrun"/>
          <w:rFonts w:ascii="Calibri" w:hAnsi="Calibri" w:cs="Calibri"/>
          <w:color w:val="333333"/>
          <w:sz w:val="22"/>
          <w:szCs w:val="22"/>
        </w:rPr>
        <w:t>Leader</w:t>
      </w:r>
      <w:r w:rsidR="00712012">
        <w:rPr>
          <w:rStyle w:val="normaltextrun"/>
          <w:rFonts w:ascii="Calibri" w:hAnsi="Calibri" w:cs="Calibri"/>
          <w:color w:val="333333"/>
          <w:sz w:val="22"/>
          <w:szCs w:val="22"/>
        </w:rPr>
        <w:t xml:space="preserve"> is</w:t>
      </w:r>
      <w:r>
        <w:rPr>
          <w:rStyle w:val="normaltextrun"/>
          <w:rFonts w:ascii="Calibri" w:hAnsi="Calibri" w:cs="Calibri"/>
          <w:color w:val="333333"/>
          <w:sz w:val="22"/>
          <w:szCs w:val="22"/>
        </w:rPr>
        <w:t xml:space="preserve"> to consider if the </w:t>
      </w:r>
      <w:r w:rsidR="000065AD">
        <w:rPr>
          <w:rStyle w:val="normaltextrun"/>
          <w:rFonts w:ascii="Calibri" w:hAnsi="Calibri" w:cs="Calibri"/>
          <w:color w:val="333333"/>
          <w:sz w:val="22"/>
          <w:szCs w:val="22"/>
        </w:rPr>
        <w:t>team</w:t>
      </w:r>
      <w:r>
        <w:rPr>
          <w:rStyle w:val="normaltextrun"/>
          <w:rFonts w:ascii="Calibri" w:hAnsi="Calibri" w:cs="Calibri"/>
          <w:color w:val="333333"/>
          <w:sz w:val="22"/>
          <w:szCs w:val="22"/>
        </w:rPr>
        <w:t xml:space="preserve"> is struggling and or if </w:t>
      </w:r>
      <w:r w:rsidR="00F3420F">
        <w:rPr>
          <w:rStyle w:val="normaltextrun"/>
          <w:rFonts w:ascii="Calibri" w:hAnsi="Calibri" w:cs="Calibri"/>
          <w:color w:val="333333"/>
          <w:sz w:val="22"/>
          <w:szCs w:val="22"/>
        </w:rPr>
        <w:t>an</w:t>
      </w:r>
      <w:r>
        <w:rPr>
          <w:rStyle w:val="normaltextrun"/>
          <w:rFonts w:ascii="Calibri" w:hAnsi="Calibri" w:cs="Calibri"/>
          <w:color w:val="333333"/>
          <w:sz w:val="22"/>
          <w:szCs w:val="22"/>
        </w:rPr>
        <w:t xml:space="preserve"> individual </w:t>
      </w:r>
      <w:r w:rsidR="000065AD">
        <w:rPr>
          <w:rStyle w:val="normaltextrun"/>
          <w:rFonts w:ascii="Calibri" w:hAnsi="Calibri" w:cs="Calibri"/>
          <w:color w:val="333333"/>
          <w:sz w:val="22"/>
          <w:szCs w:val="22"/>
        </w:rPr>
        <w:t>team</w:t>
      </w:r>
      <w:r>
        <w:rPr>
          <w:rStyle w:val="normaltextrun"/>
          <w:rFonts w:ascii="Calibri" w:hAnsi="Calibri" w:cs="Calibri"/>
          <w:color w:val="333333"/>
          <w:sz w:val="22"/>
          <w:szCs w:val="22"/>
        </w:rPr>
        <w:t xml:space="preserve"> member</w:t>
      </w:r>
      <w:r w:rsidR="00F3420F">
        <w:rPr>
          <w:rStyle w:val="normaltextrun"/>
          <w:rFonts w:ascii="Calibri" w:hAnsi="Calibri" w:cs="Calibri"/>
          <w:color w:val="333333"/>
          <w:sz w:val="22"/>
          <w:szCs w:val="22"/>
        </w:rPr>
        <w:t xml:space="preserve"> is struggling</w:t>
      </w:r>
      <w:r>
        <w:rPr>
          <w:rStyle w:val="normaltextrun"/>
          <w:rFonts w:ascii="Calibri" w:hAnsi="Calibri" w:cs="Calibri"/>
          <w:color w:val="333333"/>
          <w:sz w:val="22"/>
          <w:szCs w:val="22"/>
        </w:rPr>
        <w:t xml:space="preserve">. </w:t>
      </w:r>
      <w:r w:rsidR="00AF0583">
        <w:rPr>
          <w:rStyle w:val="normaltextrun"/>
          <w:rFonts w:ascii="Calibri" w:hAnsi="Calibri" w:cs="Calibri"/>
          <w:color w:val="333333"/>
          <w:sz w:val="22"/>
          <w:szCs w:val="22"/>
        </w:rPr>
        <w:t>This inevitably happens in a field based AJ and the team would normally provide</w:t>
      </w:r>
      <w:r>
        <w:rPr>
          <w:rStyle w:val="normaltextrun"/>
          <w:rFonts w:ascii="Calibri" w:hAnsi="Calibri" w:cs="Calibri"/>
          <w:color w:val="333333"/>
          <w:sz w:val="22"/>
          <w:szCs w:val="22"/>
        </w:rPr>
        <w:t xml:space="preserve"> support each other and work on an area</w:t>
      </w:r>
      <w:r w:rsidR="00F3420F">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together. If it is apparent </w:t>
      </w:r>
      <w:r w:rsidR="00F3420F">
        <w:rPr>
          <w:rStyle w:val="normaltextrun"/>
          <w:rFonts w:ascii="Calibri" w:hAnsi="Calibri" w:cs="Calibri"/>
          <w:color w:val="333333"/>
          <w:sz w:val="22"/>
          <w:szCs w:val="22"/>
        </w:rPr>
        <w:t>that</w:t>
      </w:r>
      <w:r w:rsidR="00071963">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one-on-one support </w:t>
      </w:r>
      <w:r w:rsidR="00F3420F">
        <w:rPr>
          <w:rStyle w:val="normaltextrun"/>
          <w:rFonts w:ascii="Calibri" w:hAnsi="Calibri" w:cs="Calibri"/>
          <w:color w:val="333333"/>
          <w:sz w:val="22"/>
          <w:szCs w:val="22"/>
        </w:rPr>
        <w:t>is n</w:t>
      </w:r>
      <w:r>
        <w:rPr>
          <w:rStyle w:val="normaltextrun"/>
          <w:rFonts w:ascii="Calibri" w:hAnsi="Calibri" w:cs="Calibri"/>
          <w:color w:val="333333"/>
          <w:sz w:val="22"/>
          <w:szCs w:val="22"/>
        </w:rPr>
        <w:t xml:space="preserve">eeded to gain a skill, </w:t>
      </w:r>
      <w:r w:rsidR="00712012">
        <w:rPr>
          <w:rStyle w:val="normaltextrun"/>
          <w:rFonts w:ascii="Calibri" w:hAnsi="Calibri" w:cs="Calibri"/>
          <w:color w:val="333333"/>
          <w:sz w:val="22"/>
          <w:szCs w:val="22"/>
        </w:rPr>
        <w:t xml:space="preserve">the </w:t>
      </w:r>
      <w:r>
        <w:rPr>
          <w:rStyle w:val="normaltextrun"/>
          <w:rFonts w:ascii="Calibri" w:hAnsi="Calibri" w:cs="Calibri"/>
          <w:color w:val="333333"/>
          <w:sz w:val="22"/>
          <w:szCs w:val="22"/>
        </w:rPr>
        <w:t>Leader</w:t>
      </w:r>
      <w:r w:rsidR="00AF0583">
        <w:rPr>
          <w:rStyle w:val="normaltextrun"/>
          <w:rFonts w:ascii="Calibri" w:hAnsi="Calibri" w:cs="Calibri"/>
          <w:color w:val="333333"/>
          <w:sz w:val="22"/>
          <w:szCs w:val="22"/>
        </w:rPr>
        <w:t>/Assessor/Supervisor</w:t>
      </w:r>
      <w:r>
        <w:rPr>
          <w:rStyle w:val="normaltextrun"/>
          <w:rFonts w:ascii="Calibri" w:hAnsi="Calibri" w:cs="Calibri"/>
          <w:color w:val="333333"/>
          <w:sz w:val="22"/>
          <w:szCs w:val="22"/>
        </w:rPr>
        <w:t xml:space="preserve"> </w:t>
      </w:r>
      <w:r w:rsidR="00712012">
        <w:rPr>
          <w:rStyle w:val="normaltextrun"/>
          <w:rFonts w:ascii="Calibri" w:hAnsi="Calibri" w:cs="Calibri"/>
          <w:color w:val="333333"/>
          <w:sz w:val="22"/>
          <w:szCs w:val="22"/>
        </w:rPr>
        <w:t>is</w:t>
      </w:r>
      <w:r>
        <w:rPr>
          <w:rStyle w:val="normaltextrun"/>
          <w:rFonts w:ascii="Calibri" w:hAnsi="Calibri" w:cs="Calibri"/>
          <w:color w:val="333333"/>
          <w:sz w:val="22"/>
          <w:szCs w:val="22"/>
        </w:rPr>
        <w:t xml:space="preserve"> free</w:t>
      </w:r>
      <w:r w:rsidR="00071963">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to contact the </w:t>
      </w:r>
      <w:r w:rsidR="00DE2FEA">
        <w:rPr>
          <w:rStyle w:val="normaltextrun"/>
          <w:rFonts w:ascii="Calibri" w:hAnsi="Calibri" w:cs="Calibri"/>
          <w:color w:val="333333"/>
          <w:sz w:val="22"/>
          <w:szCs w:val="22"/>
        </w:rPr>
        <w:t>Participant</w:t>
      </w:r>
      <w:r w:rsidR="00F3420F">
        <w:rPr>
          <w:rStyle w:val="normaltextrun"/>
          <w:rFonts w:ascii="Calibri" w:hAnsi="Calibri" w:cs="Calibri"/>
          <w:color w:val="333333"/>
          <w:sz w:val="22"/>
          <w:szCs w:val="22"/>
        </w:rPr>
        <w:t xml:space="preserve"> and </w:t>
      </w:r>
      <w:r>
        <w:rPr>
          <w:rStyle w:val="normaltextrun"/>
          <w:rFonts w:ascii="Calibri" w:hAnsi="Calibri" w:cs="Calibri"/>
          <w:color w:val="333333"/>
          <w:sz w:val="22"/>
          <w:szCs w:val="22"/>
        </w:rPr>
        <w:t xml:space="preserve">open </w:t>
      </w:r>
      <w:r w:rsidR="00F3420F">
        <w:rPr>
          <w:rStyle w:val="normaltextrun"/>
          <w:rFonts w:ascii="Calibri" w:hAnsi="Calibri" w:cs="Calibri"/>
          <w:color w:val="333333"/>
          <w:sz w:val="22"/>
          <w:szCs w:val="22"/>
        </w:rPr>
        <w:t>a dialogue into strengthening a skill or overcoming a challenge.</w:t>
      </w:r>
      <w:r>
        <w:rPr>
          <w:rStyle w:val="normaltextrun"/>
          <w:rFonts w:ascii="Calibri" w:hAnsi="Calibri" w:cs="Calibri"/>
          <w:color w:val="333333"/>
          <w:sz w:val="22"/>
          <w:szCs w:val="22"/>
        </w:rPr>
        <w:t xml:space="preserve"> </w:t>
      </w:r>
      <w:r w:rsidR="00712012">
        <w:rPr>
          <w:rStyle w:val="normaltextrun"/>
          <w:rFonts w:ascii="Calibri" w:hAnsi="Calibri" w:cs="Calibri"/>
          <w:color w:val="333333"/>
          <w:sz w:val="22"/>
          <w:szCs w:val="22"/>
        </w:rPr>
        <w:t xml:space="preserve">The </w:t>
      </w:r>
      <w:r w:rsidR="00F3420F">
        <w:rPr>
          <w:rStyle w:val="normaltextrun"/>
          <w:rFonts w:ascii="Calibri" w:hAnsi="Calibri" w:cs="Calibri"/>
          <w:color w:val="333333"/>
          <w:sz w:val="22"/>
          <w:szCs w:val="22"/>
        </w:rPr>
        <w:t>Leader</w:t>
      </w:r>
      <w:r w:rsidR="00712012">
        <w:rPr>
          <w:rStyle w:val="normaltextrun"/>
          <w:rFonts w:ascii="Calibri" w:hAnsi="Calibri" w:cs="Calibri"/>
          <w:color w:val="333333"/>
          <w:sz w:val="22"/>
          <w:szCs w:val="22"/>
        </w:rPr>
        <w:t xml:space="preserve"> should</w:t>
      </w:r>
      <w:r w:rsidR="00F3420F">
        <w:rPr>
          <w:rStyle w:val="normaltextrun"/>
          <w:rFonts w:ascii="Calibri" w:hAnsi="Calibri" w:cs="Calibri"/>
          <w:color w:val="333333"/>
          <w:sz w:val="22"/>
          <w:szCs w:val="22"/>
        </w:rPr>
        <w:t xml:space="preserve"> </w:t>
      </w:r>
      <w:r>
        <w:rPr>
          <w:rStyle w:val="normaltextrun"/>
          <w:rFonts w:ascii="Calibri" w:hAnsi="Calibri" w:cs="Calibri"/>
          <w:color w:val="333333"/>
          <w:sz w:val="22"/>
          <w:szCs w:val="22"/>
        </w:rPr>
        <w:t xml:space="preserve">encourage the </w:t>
      </w:r>
      <w:r w:rsidR="00DE2FEA">
        <w:rPr>
          <w:rStyle w:val="normaltextrun"/>
          <w:rFonts w:ascii="Calibri" w:hAnsi="Calibri" w:cs="Calibri"/>
          <w:color w:val="333333"/>
          <w:sz w:val="22"/>
          <w:szCs w:val="22"/>
        </w:rPr>
        <w:t>Participant</w:t>
      </w:r>
      <w:r>
        <w:rPr>
          <w:rStyle w:val="normaltextrun"/>
          <w:rFonts w:ascii="Calibri" w:hAnsi="Calibri" w:cs="Calibri"/>
          <w:color w:val="333333"/>
          <w:sz w:val="22"/>
          <w:szCs w:val="22"/>
        </w:rPr>
        <w:t xml:space="preserve"> to reach out </w:t>
      </w:r>
      <w:r w:rsidR="00712012">
        <w:rPr>
          <w:rStyle w:val="normaltextrun"/>
          <w:rFonts w:ascii="Calibri" w:hAnsi="Calibri" w:cs="Calibri"/>
          <w:color w:val="333333"/>
          <w:sz w:val="22"/>
          <w:szCs w:val="22"/>
        </w:rPr>
        <w:t xml:space="preserve">to work on any skills </w:t>
      </w:r>
      <w:r w:rsidR="00AF0583">
        <w:rPr>
          <w:rStyle w:val="normaltextrun"/>
          <w:rFonts w:ascii="Calibri" w:hAnsi="Calibri" w:cs="Calibri"/>
          <w:color w:val="333333"/>
          <w:sz w:val="22"/>
          <w:szCs w:val="22"/>
        </w:rPr>
        <w:t xml:space="preserve">or issues </w:t>
      </w:r>
      <w:r w:rsidR="00071963">
        <w:rPr>
          <w:rStyle w:val="normaltextrun"/>
          <w:rFonts w:ascii="Calibri" w:hAnsi="Calibri" w:cs="Calibri"/>
          <w:color w:val="333333"/>
          <w:sz w:val="22"/>
          <w:szCs w:val="22"/>
        </w:rPr>
        <w:t xml:space="preserve">with which </w:t>
      </w:r>
      <w:r w:rsidR="00712012">
        <w:rPr>
          <w:rStyle w:val="normaltextrun"/>
          <w:rFonts w:ascii="Calibri" w:hAnsi="Calibri" w:cs="Calibri"/>
          <w:color w:val="333333"/>
          <w:sz w:val="22"/>
          <w:szCs w:val="22"/>
        </w:rPr>
        <w:t>they are struggling.</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sidRPr="001F02F2">
        <w:rPr>
          <w:rStyle w:val="normaltextrun"/>
          <w:rFonts w:ascii="Calibri" w:hAnsi="Calibri" w:cs="Calibri"/>
          <w:b/>
          <w:bCs/>
          <w:i/>
          <w:iCs/>
          <w:color w:val="4472C4" w:themeColor="accent1"/>
          <w:sz w:val="22"/>
          <w:szCs w:val="22"/>
        </w:rPr>
        <w:t>Q.</w:t>
      </w:r>
      <w:r w:rsidR="00071963" w:rsidRPr="001F02F2">
        <w:rPr>
          <w:rStyle w:val="normaltextrun"/>
          <w:rFonts w:ascii="Calibri" w:hAnsi="Calibri" w:cs="Calibri"/>
          <w:b/>
          <w:bCs/>
          <w:i/>
          <w:iCs/>
          <w:color w:val="4472C4" w:themeColor="accent1"/>
          <w:sz w:val="22"/>
          <w:szCs w:val="22"/>
        </w:rPr>
        <w:t xml:space="preserve"> </w:t>
      </w:r>
      <w:r w:rsidRPr="001F02F2">
        <w:rPr>
          <w:rStyle w:val="normaltextrun"/>
          <w:rFonts w:ascii="Calibri" w:hAnsi="Calibri" w:cs="Calibri"/>
          <w:b/>
          <w:bCs/>
          <w:i/>
          <w:iCs/>
          <w:color w:val="4472C4" w:themeColor="accent1"/>
          <w:sz w:val="22"/>
          <w:szCs w:val="22"/>
        </w:rPr>
        <w:t xml:space="preserve">How </w:t>
      </w:r>
      <w:r w:rsidR="00DE3DD7" w:rsidRPr="001F02F2">
        <w:rPr>
          <w:rStyle w:val="normaltextrun"/>
          <w:rFonts w:ascii="Calibri" w:hAnsi="Calibri" w:cs="Calibri"/>
          <w:b/>
          <w:bCs/>
          <w:i/>
          <w:iCs/>
          <w:color w:val="4472C4" w:themeColor="accent1"/>
          <w:sz w:val="22"/>
          <w:szCs w:val="22"/>
        </w:rPr>
        <w:t xml:space="preserve">does a </w:t>
      </w:r>
      <w:r w:rsidR="00DE2FEA">
        <w:rPr>
          <w:rStyle w:val="normaltextrun"/>
          <w:rFonts w:ascii="Calibri" w:hAnsi="Calibri" w:cs="Calibri"/>
          <w:b/>
          <w:bCs/>
          <w:i/>
          <w:iCs/>
          <w:color w:val="4472C4" w:themeColor="accent1"/>
          <w:sz w:val="22"/>
          <w:szCs w:val="22"/>
        </w:rPr>
        <w:t>Participant</w:t>
      </w:r>
      <w:r w:rsidR="00DE3DD7" w:rsidRPr="001F02F2">
        <w:rPr>
          <w:rStyle w:val="normaltextrun"/>
          <w:rFonts w:ascii="Calibri" w:hAnsi="Calibri" w:cs="Calibri"/>
          <w:b/>
          <w:bCs/>
          <w:i/>
          <w:iCs/>
          <w:color w:val="4472C4" w:themeColor="accent1"/>
          <w:sz w:val="22"/>
          <w:szCs w:val="22"/>
        </w:rPr>
        <w:t xml:space="preserve"> record the VBE on their ORB? </w:t>
      </w:r>
      <w:r w:rsidRPr="001F02F2">
        <w:rPr>
          <w:rStyle w:val="bcx0"/>
          <w:rFonts w:ascii="Calibri" w:hAnsi="Calibri" w:cs="Calibri"/>
          <w:b/>
          <w:bCs/>
          <w:i/>
          <w:iCs/>
          <w:color w:val="4472C4" w:themeColor="accent1"/>
          <w:sz w:val="22"/>
          <w:szCs w:val="22"/>
        </w:rPr>
        <w:t> </w:t>
      </w:r>
      <w:r w:rsidRPr="001F02F2">
        <w:rPr>
          <w:rFonts w:ascii="Calibri" w:hAnsi="Calibri" w:cs="Calibri"/>
          <w:b/>
          <w:bCs/>
          <w:i/>
          <w:iCs/>
          <w:color w:val="4472C4" w:themeColor="accent1"/>
          <w:sz w:val="22"/>
          <w:szCs w:val="22"/>
        </w:rPr>
        <w:br/>
      </w:r>
      <w:r w:rsidR="00C126C9">
        <w:rPr>
          <w:rStyle w:val="normaltextrun"/>
          <w:rFonts w:ascii="Calibri" w:hAnsi="Calibri" w:cs="Calibri"/>
          <w:sz w:val="22"/>
          <w:szCs w:val="22"/>
        </w:rPr>
        <w:t xml:space="preserve"> </w:t>
      </w:r>
      <w:r w:rsidR="00DE2FEA">
        <w:rPr>
          <w:rStyle w:val="normaltextrun"/>
          <w:rFonts w:ascii="Calibri" w:hAnsi="Calibri" w:cs="Calibri"/>
          <w:sz w:val="22"/>
          <w:szCs w:val="22"/>
        </w:rPr>
        <w:t>Participants</w:t>
      </w:r>
      <w:r w:rsidR="00DE3DD7">
        <w:rPr>
          <w:rStyle w:val="normaltextrun"/>
          <w:rFonts w:ascii="Calibri" w:hAnsi="Calibri" w:cs="Calibri"/>
          <w:sz w:val="22"/>
          <w:szCs w:val="22"/>
        </w:rPr>
        <w:t xml:space="preserve"> </w:t>
      </w:r>
      <w:r w:rsidR="000A43AA">
        <w:rPr>
          <w:rStyle w:val="normaltextrun"/>
          <w:rFonts w:ascii="Calibri" w:hAnsi="Calibri" w:cs="Calibri"/>
          <w:sz w:val="22"/>
          <w:szCs w:val="22"/>
        </w:rPr>
        <w:t xml:space="preserve">must </w:t>
      </w:r>
      <w:r w:rsidR="00DE3DD7">
        <w:rPr>
          <w:rStyle w:val="normaltextrun"/>
          <w:rFonts w:ascii="Calibri" w:hAnsi="Calibri" w:cs="Calibri"/>
          <w:sz w:val="22"/>
          <w:szCs w:val="22"/>
        </w:rPr>
        <w:t xml:space="preserve">upload their VBE worksheets and assignments to their ORB as they go through the five stages. Documents from stages one, two, and three can be uploaded as a file to the Practice Journey section on their ORB. Documents from stages four and five can be uploaded as a file to the Qualifying Journey section on their ORB. The Leader </w:t>
      </w:r>
      <w:r w:rsidR="000A43AA">
        <w:rPr>
          <w:rStyle w:val="normaltextrun"/>
          <w:rFonts w:ascii="Calibri" w:hAnsi="Calibri" w:cs="Calibri"/>
          <w:sz w:val="22"/>
          <w:szCs w:val="22"/>
        </w:rPr>
        <w:t xml:space="preserve">is to </w:t>
      </w:r>
      <w:r w:rsidR="00DE3DD7">
        <w:rPr>
          <w:rStyle w:val="normaltextrun"/>
          <w:rFonts w:ascii="Calibri" w:hAnsi="Calibri" w:cs="Calibri"/>
          <w:sz w:val="22"/>
          <w:szCs w:val="22"/>
        </w:rPr>
        <w:t xml:space="preserve">ensure that all assignments and the </w:t>
      </w:r>
      <w:r w:rsidR="000065AD">
        <w:rPr>
          <w:rStyle w:val="normaltextrun"/>
          <w:rFonts w:ascii="Calibri" w:hAnsi="Calibri" w:cs="Calibri"/>
          <w:sz w:val="22"/>
          <w:szCs w:val="22"/>
        </w:rPr>
        <w:t>team</w:t>
      </w:r>
      <w:r w:rsidR="00DE3DD7">
        <w:rPr>
          <w:rStyle w:val="normaltextrun"/>
          <w:rFonts w:ascii="Calibri" w:hAnsi="Calibri" w:cs="Calibri"/>
          <w:sz w:val="22"/>
          <w:szCs w:val="22"/>
        </w:rPr>
        <w:t xml:space="preserve"> research project are completed and uploaded to the </w:t>
      </w:r>
      <w:r w:rsidR="00DE2FEA">
        <w:rPr>
          <w:rStyle w:val="normaltextrun"/>
          <w:rFonts w:ascii="Calibri" w:hAnsi="Calibri" w:cs="Calibri"/>
          <w:sz w:val="22"/>
          <w:szCs w:val="22"/>
        </w:rPr>
        <w:t>Participant</w:t>
      </w:r>
      <w:r w:rsidR="00DE3DD7">
        <w:rPr>
          <w:rStyle w:val="normaltextrun"/>
          <w:rFonts w:ascii="Calibri" w:hAnsi="Calibri" w:cs="Calibri"/>
          <w:sz w:val="22"/>
          <w:szCs w:val="22"/>
        </w:rPr>
        <w:t xml:space="preserve">’s ORB prior to submitting to the Award Office for approval. </w:t>
      </w:r>
    </w:p>
    <w:p w14:paraId="4B3EB590" w14:textId="3E94334D" w:rsidR="009F2F7E" w:rsidRDefault="009F2F7E">
      <w:r>
        <w:br w:type="page"/>
      </w:r>
    </w:p>
    <w:p w14:paraId="275FE8F9" w14:textId="22672DA0" w:rsidR="00771B08" w:rsidRPr="000065AD" w:rsidRDefault="005F7B34" w:rsidP="000065AD">
      <w:pPr>
        <w:pStyle w:val="ListParagraph"/>
        <w:numPr>
          <w:ilvl w:val="0"/>
          <w:numId w:val="15"/>
        </w:numPr>
        <w:rPr>
          <w:b/>
          <w:bCs/>
          <w:color w:val="4472C4" w:themeColor="accent1"/>
          <w:sz w:val="26"/>
          <w:szCs w:val="26"/>
        </w:rPr>
      </w:pPr>
      <w:r w:rsidRPr="000065AD">
        <w:rPr>
          <w:b/>
          <w:bCs/>
          <w:color w:val="4472C4" w:themeColor="accent1"/>
          <w:sz w:val="26"/>
          <w:szCs w:val="26"/>
        </w:rPr>
        <w:lastRenderedPageBreak/>
        <w:t>Getting Started!</w:t>
      </w:r>
    </w:p>
    <w:p w14:paraId="2BCF0D66" w14:textId="1878949E" w:rsidR="0092724B" w:rsidRPr="0092724B" w:rsidRDefault="0092724B" w:rsidP="0092724B">
      <w:pPr>
        <w:rPr>
          <w:color w:val="4472C4" w:themeColor="accent1"/>
        </w:rPr>
      </w:pPr>
      <w:r w:rsidRPr="0092724B">
        <w:rPr>
          <w:b/>
          <w:bCs/>
          <w:color w:val="4472C4" w:themeColor="accent1"/>
          <w:u w:val="single"/>
        </w:rPr>
        <w:t xml:space="preserve">Contact your </w:t>
      </w:r>
      <w:r w:rsidR="009F2F7E">
        <w:rPr>
          <w:b/>
          <w:bCs/>
          <w:color w:val="4472C4" w:themeColor="accent1"/>
          <w:u w:val="single"/>
        </w:rPr>
        <w:t>State/Territory Award Office</w:t>
      </w:r>
      <w:r w:rsidRPr="0092724B">
        <w:rPr>
          <w:b/>
          <w:bCs/>
          <w:color w:val="4472C4" w:themeColor="accent1"/>
          <w:u w:val="single"/>
        </w:rPr>
        <w:t xml:space="preserve"> to register your Award Centre for the VBE</w:t>
      </w:r>
    </w:p>
    <w:p w14:paraId="1D51B458" w14:textId="6545B5E6" w:rsidR="0086301B" w:rsidRPr="0086301B" w:rsidRDefault="00C126C9" w:rsidP="00C23C46">
      <w:pPr>
        <w:numPr>
          <w:ilvl w:val="0"/>
          <w:numId w:val="18"/>
        </w:numPr>
        <w:contextualSpacing/>
        <w:rPr>
          <w:i/>
          <w:iCs/>
        </w:rPr>
      </w:pPr>
      <w:r w:rsidRPr="0086301B">
        <w:rPr>
          <w:b/>
          <w:i/>
          <w:iCs/>
          <w:color w:val="4472C4" w:themeColor="accent1"/>
        </w:rPr>
        <w:t xml:space="preserve">You will be invited to be a co-teacher with a person from your Award </w:t>
      </w:r>
      <w:r w:rsidR="003F79E1">
        <w:rPr>
          <w:b/>
          <w:i/>
          <w:iCs/>
          <w:color w:val="4472C4" w:themeColor="accent1"/>
        </w:rPr>
        <w:t xml:space="preserve">State/Territory </w:t>
      </w:r>
      <w:r w:rsidRPr="0086301B">
        <w:rPr>
          <w:b/>
          <w:i/>
          <w:iCs/>
          <w:color w:val="4472C4" w:themeColor="accent1"/>
        </w:rPr>
        <w:t>team</w:t>
      </w:r>
    </w:p>
    <w:p w14:paraId="71CD2ED3" w14:textId="126BEE73" w:rsidR="00C126C9" w:rsidRPr="0086301B" w:rsidRDefault="0086301B" w:rsidP="00C23C46">
      <w:pPr>
        <w:ind w:left="720"/>
      </w:pPr>
      <w:r>
        <w:t>Y</w:t>
      </w:r>
      <w:r w:rsidR="00C126C9" w:rsidRPr="0086301B">
        <w:t xml:space="preserve">ou should not remove this person in case you need any assistance in the future with your </w:t>
      </w:r>
      <w:r w:rsidR="000065AD">
        <w:t>team</w:t>
      </w:r>
      <w:r w:rsidR="00761E14" w:rsidRPr="0086301B">
        <w:t xml:space="preserve">. They will not interfere or answer </w:t>
      </w:r>
      <w:r w:rsidR="00DE2FEA">
        <w:t>Participant</w:t>
      </w:r>
      <w:r w:rsidR="00761E14" w:rsidRPr="0086301B">
        <w:t xml:space="preserve"> queries</w:t>
      </w:r>
      <w:r>
        <w:t>, unless you request help from them.</w:t>
      </w:r>
    </w:p>
    <w:p w14:paraId="4141C26B" w14:textId="033497E9" w:rsidR="0092724B" w:rsidRPr="00C23C46" w:rsidRDefault="0092724B" w:rsidP="00C23C46">
      <w:pPr>
        <w:numPr>
          <w:ilvl w:val="0"/>
          <w:numId w:val="18"/>
        </w:numPr>
        <w:spacing w:after="0"/>
        <w:contextualSpacing/>
        <w:rPr>
          <w:b/>
          <w:color w:val="2F5496" w:themeColor="accent1" w:themeShade="BF"/>
        </w:rPr>
      </w:pPr>
      <w:r w:rsidRPr="004552CF">
        <w:rPr>
          <w:b/>
          <w:bCs/>
          <w:i/>
          <w:iCs/>
          <w:color w:val="4472C4" w:themeColor="accent1"/>
        </w:rPr>
        <w:t xml:space="preserve">Read the Welcome Introduction and Stages 1-5 in the Google Classroom to determine if this option is appropriate for your </w:t>
      </w:r>
      <w:r w:rsidR="000065AD">
        <w:rPr>
          <w:b/>
          <w:bCs/>
          <w:i/>
          <w:iCs/>
          <w:color w:val="4472C4" w:themeColor="accent1"/>
        </w:rPr>
        <w:t>team</w:t>
      </w:r>
      <w:r w:rsidRPr="004552CF">
        <w:rPr>
          <w:b/>
          <w:bCs/>
          <w:i/>
          <w:iCs/>
          <w:color w:val="4472C4" w:themeColor="accent1"/>
        </w:rPr>
        <w:t xml:space="preserve">. </w:t>
      </w:r>
      <w:r w:rsidRPr="004552CF">
        <w:rPr>
          <w:i/>
          <w:iCs/>
          <w:color w:val="4472C4" w:themeColor="accent1"/>
        </w:rPr>
        <w:br/>
      </w:r>
      <w:r w:rsidRPr="0092724B">
        <w:t xml:space="preserve">This is no easy option as we have combined some elements from both the Expedition and Exploration type of Adventurous Journeys. See </w:t>
      </w:r>
      <w:r w:rsidRPr="0092724B">
        <w:rPr>
          <w:rFonts w:ascii="Calibri" w:eastAsia="Calibri" w:hAnsi="Calibri" w:cs="Calibri"/>
          <w:color w:val="333333"/>
        </w:rPr>
        <w:t xml:space="preserve">our </w:t>
      </w:r>
      <w:r>
        <w:rPr>
          <w:rFonts w:ascii="Calibri" w:eastAsia="Calibri" w:hAnsi="Calibri" w:cs="Calibri"/>
          <w:color w:val="333333"/>
        </w:rPr>
        <w:t>instructional video</w:t>
      </w:r>
      <w:r w:rsidRPr="0092724B">
        <w:rPr>
          <w:rFonts w:ascii="Calibri" w:eastAsia="Calibri" w:hAnsi="Calibri" w:cs="Calibri"/>
          <w:color w:val="333333"/>
        </w:rPr>
        <w:t xml:space="preserve"> </w:t>
      </w:r>
      <w:r w:rsidRPr="00F62B7F">
        <w:rPr>
          <w:b/>
          <w:bCs/>
          <w:i/>
          <w:iCs/>
          <w:color w:val="4472C4" w:themeColor="accent1"/>
        </w:rPr>
        <w:t>Steps to Getting Started in Google Classroom</w:t>
      </w:r>
      <w:r w:rsidRPr="0092724B">
        <w:t>.</w:t>
      </w:r>
    </w:p>
    <w:p w14:paraId="13B47514" w14:textId="77777777" w:rsidR="00C23C46" w:rsidRPr="0092724B" w:rsidRDefault="00C23C46" w:rsidP="00C23C46">
      <w:pPr>
        <w:spacing w:after="0"/>
        <w:ind w:left="720"/>
        <w:contextualSpacing/>
        <w:rPr>
          <w:b/>
          <w:color w:val="2F5496" w:themeColor="accent1" w:themeShade="BF"/>
        </w:rPr>
      </w:pPr>
    </w:p>
    <w:p w14:paraId="259EAF22" w14:textId="2115ACD7" w:rsidR="004D3D21" w:rsidRPr="004D3D21" w:rsidRDefault="0092724B" w:rsidP="00C23C46">
      <w:pPr>
        <w:pStyle w:val="ListParagraph"/>
        <w:numPr>
          <w:ilvl w:val="0"/>
          <w:numId w:val="18"/>
        </w:numPr>
      </w:pPr>
      <w:r w:rsidRPr="004D3D21">
        <w:rPr>
          <w:b/>
          <w:bCs/>
          <w:i/>
          <w:iCs/>
          <w:color w:val="4472C4" w:themeColor="accent1"/>
        </w:rPr>
        <w:t xml:space="preserve">Communicate the VBE option to your </w:t>
      </w:r>
      <w:r w:rsidR="000065AD">
        <w:rPr>
          <w:b/>
          <w:bCs/>
          <w:i/>
          <w:iCs/>
          <w:color w:val="4472C4" w:themeColor="accent1"/>
        </w:rPr>
        <w:t>team</w:t>
      </w:r>
    </w:p>
    <w:p w14:paraId="469B6579" w14:textId="75507A09" w:rsidR="00A837D5" w:rsidRDefault="0092724B" w:rsidP="00C23C46">
      <w:pPr>
        <w:pStyle w:val="ListParagraph"/>
        <w:numPr>
          <w:ilvl w:val="1"/>
          <w:numId w:val="18"/>
        </w:numPr>
      </w:pPr>
      <w:r w:rsidRPr="0092724B">
        <w:t xml:space="preserve">Invite </w:t>
      </w:r>
      <w:r w:rsidR="00DE2FEA">
        <w:t>Participants</w:t>
      </w:r>
      <w:r w:rsidRPr="0092724B">
        <w:t xml:space="preserve"> </w:t>
      </w:r>
      <w:r w:rsidR="00C126C9">
        <w:t xml:space="preserve">to </w:t>
      </w:r>
      <w:r w:rsidRPr="0092724B">
        <w:t xml:space="preserve">read the Welcome Introduction and </w:t>
      </w:r>
      <w:r w:rsidR="00C126C9">
        <w:t xml:space="preserve">the </w:t>
      </w:r>
      <w:r w:rsidRPr="0092724B">
        <w:t>VBE Checklist</w:t>
      </w:r>
      <w:r w:rsidR="0086301B">
        <w:t xml:space="preserve"> (Provided as separate email attachments upon registration)</w:t>
      </w:r>
      <w:r w:rsidR="00C126C9">
        <w:t xml:space="preserve">. </w:t>
      </w:r>
      <w:r w:rsidR="0086301B">
        <w:t xml:space="preserve">Once you confirm the final </w:t>
      </w:r>
      <w:r w:rsidR="000065AD">
        <w:t>team</w:t>
      </w:r>
      <w:r w:rsidR="0086301B" w:rsidRPr="0092724B">
        <w:t xml:space="preserve"> of 4-</w:t>
      </w:r>
      <w:r w:rsidR="0086301B">
        <w:t>8</w:t>
      </w:r>
      <w:r w:rsidR="0086301B" w:rsidRPr="0092724B">
        <w:t xml:space="preserve"> people</w:t>
      </w:r>
      <w:r w:rsidR="0086301B">
        <w:t>, you must invite them as “students” and y</w:t>
      </w:r>
      <w:r w:rsidR="00C126C9">
        <w:t xml:space="preserve">ou must </w:t>
      </w:r>
      <w:r w:rsidR="0086301B">
        <w:t>“Assign/</w:t>
      </w:r>
      <w:r w:rsidR="00C126C9">
        <w:t>post</w:t>
      </w:r>
      <w:r w:rsidR="0086301B">
        <w:t xml:space="preserve">” each activity in the Google classroom. </w:t>
      </w:r>
    </w:p>
    <w:p w14:paraId="4538A1D9" w14:textId="3E60384F" w:rsidR="0092724B" w:rsidRDefault="0086301B" w:rsidP="00C23C46">
      <w:pPr>
        <w:pStyle w:val="ListParagraph"/>
        <w:numPr>
          <w:ilvl w:val="1"/>
          <w:numId w:val="18"/>
        </w:numPr>
      </w:pPr>
      <w:r>
        <w:t xml:space="preserve">This is also a good time to invite any “co-teachers” and explain in a post who is helping you and what role they will play e.g. “Please all welcome </w:t>
      </w:r>
      <w:proofErr w:type="spellStart"/>
      <w:r>
        <w:t>Mrs</w:t>
      </w:r>
      <w:proofErr w:type="spellEnd"/>
      <w:r>
        <w:t xml:space="preserve"> Brown as the AJ Assessor for this </w:t>
      </w:r>
      <w:r w:rsidR="000065AD">
        <w:t>team</w:t>
      </w:r>
      <w:r>
        <w:t xml:space="preserve">, she will now be able to see all communications posted here and will be able to see your progress through the </w:t>
      </w:r>
      <w:r w:rsidR="003F79E1">
        <w:t>G</w:t>
      </w:r>
      <w:r>
        <w:t xml:space="preserve">oogle classroom site. If you have any queries about your training or the requirements of the </w:t>
      </w:r>
      <w:proofErr w:type="gramStart"/>
      <w:r>
        <w:t>exercises</w:t>
      </w:r>
      <w:proofErr w:type="gramEnd"/>
      <w:r>
        <w:t xml:space="preserve"> please </w:t>
      </w:r>
      <w:r w:rsidR="00276EAF">
        <w:t>post a question in the classroom – please note that all teachers can see all comments.”</w:t>
      </w:r>
    </w:p>
    <w:p w14:paraId="423A4A1F" w14:textId="77777777" w:rsidR="00C23C46" w:rsidRPr="0092724B" w:rsidRDefault="00C23C46" w:rsidP="00C23C46">
      <w:pPr>
        <w:pStyle w:val="ListParagraph"/>
        <w:ind w:left="1440"/>
      </w:pPr>
    </w:p>
    <w:p w14:paraId="6171A43D" w14:textId="474A3884" w:rsidR="005F7B34" w:rsidRDefault="0086301B" w:rsidP="00C23C46">
      <w:pPr>
        <w:pStyle w:val="ListParagraph"/>
        <w:numPr>
          <w:ilvl w:val="0"/>
          <w:numId w:val="18"/>
        </w:numPr>
      </w:pPr>
      <w:r w:rsidRPr="0086301B">
        <w:rPr>
          <w:b/>
          <w:bCs/>
          <w:i/>
          <w:iCs/>
          <w:color w:val="4472C4" w:themeColor="accent1"/>
        </w:rPr>
        <w:t>Start</w:t>
      </w:r>
      <w:r w:rsidR="0092724B" w:rsidRPr="0086301B">
        <w:rPr>
          <w:b/>
          <w:bCs/>
          <w:i/>
          <w:iCs/>
          <w:color w:val="4472C4" w:themeColor="accent1"/>
        </w:rPr>
        <w:t xml:space="preserve"> your VBE </w:t>
      </w:r>
      <w:r w:rsidR="0092724B" w:rsidRPr="0092724B">
        <w:br/>
      </w:r>
      <w:r>
        <w:t>Once students are invited (please check back on the student list</w:t>
      </w:r>
      <w:r w:rsidR="00276EAF">
        <w:t xml:space="preserve"> to see who has accepted</w:t>
      </w:r>
      <w:r>
        <w:t>) and all activities posted, they can start completing the activities</w:t>
      </w:r>
      <w:r w:rsidR="00276EAF">
        <w:t xml:space="preserve">. </w:t>
      </w:r>
      <w:r w:rsidR="00373882">
        <w:t xml:space="preserve">Please note they have a maximum of 5 weeks to complete this </w:t>
      </w:r>
      <w:r w:rsidR="00A85D08">
        <w:t>virtual experience</w:t>
      </w:r>
      <w:r w:rsidR="003F78F7">
        <w:t xml:space="preserve"> and </w:t>
      </w:r>
      <w:r w:rsidR="00A85D08">
        <w:t xml:space="preserve">put their documentation onto the ORB </w:t>
      </w:r>
      <w:r w:rsidR="003F78F7">
        <w:t xml:space="preserve">before </w:t>
      </w:r>
      <w:r w:rsidR="00A85D08">
        <w:t xml:space="preserve">the </w:t>
      </w:r>
      <w:r w:rsidR="00C23C46">
        <w:t>C</w:t>
      </w:r>
      <w:r w:rsidR="00A85D08">
        <w:t xml:space="preserve">lassroom will be </w:t>
      </w:r>
      <w:r w:rsidR="003F78F7">
        <w:t xml:space="preserve">closed and </w:t>
      </w:r>
      <w:r w:rsidR="00A85D08">
        <w:t>archived</w:t>
      </w:r>
      <w:r w:rsidR="003F78F7">
        <w:t xml:space="preserve">. </w:t>
      </w:r>
    </w:p>
    <w:p w14:paraId="3E4B3C9C" w14:textId="563A407B" w:rsidR="003F78F7" w:rsidRPr="001F663D" w:rsidRDefault="00255C09" w:rsidP="00255C09">
      <w:pPr>
        <w:ind w:left="720"/>
      </w:pPr>
      <w:r>
        <w:t xml:space="preserve">If you as the Award leader experience any </w:t>
      </w:r>
      <w:proofErr w:type="gramStart"/>
      <w:r>
        <w:t>problems</w:t>
      </w:r>
      <w:proofErr w:type="gramEnd"/>
      <w:r>
        <w:t xml:space="preserve"> please contact your </w:t>
      </w:r>
      <w:r w:rsidR="00C23C46">
        <w:t>Award O</w:t>
      </w:r>
      <w:r>
        <w:t>ffice asap.</w:t>
      </w:r>
    </w:p>
    <w:p w14:paraId="15876644" w14:textId="3CB373F6" w:rsidR="000A43AA" w:rsidRDefault="000A43AA">
      <w:r>
        <w:br w:type="page"/>
      </w:r>
    </w:p>
    <w:p w14:paraId="4E6B30D0" w14:textId="2A5C64BB" w:rsidR="000A43AA" w:rsidRPr="000065AD" w:rsidRDefault="000A43AA" w:rsidP="000065AD">
      <w:pPr>
        <w:pStyle w:val="ListParagraph"/>
        <w:numPr>
          <w:ilvl w:val="0"/>
          <w:numId w:val="15"/>
        </w:numPr>
        <w:spacing w:after="0" w:line="240" w:lineRule="auto"/>
        <w:rPr>
          <w:b/>
          <w:color w:val="2F5496" w:themeColor="accent1" w:themeShade="BF"/>
          <w:sz w:val="28"/>
          <w:szCs w:val="28"/>
        </w:rPr>
      </w:pPr>
      <w:r w:rsidRPr="000065AD">
        <w:rPr>
          <w:b/>
          <w:color w:val="2F5496" w:themeColor="accent1" w:themeShade="BF"/>
          <w:sz w:val="28"/>
          <w:szCs w:val="28"/>
        </w:rPr>
        <w:t>Virtual Bronze Exploration (VBE) Requirements</w:t>
      </w:r>
    </w:p>
    <w:p w14:paraId="013C8A29" w14:textId="5B0659F2" w:rsidR="000A43AA" w:rsidRDefault="000065AD" w:rsidP="000A43AA">
      <w:pPr>
        <w:spacing w:after="0" w:line="240" w:lineRule="auto"/>
        <w:jc w:val="right"/>
        <w:rPr>
          <w:szCs w:val="28"/>
        </w:rPr>
      </w:pPr>
      <w:r>
        <w:rPr>
          <w:szCs w:val="28"/>
        </w:rPr>
        <w:t>V</w:t>
      </w:r>
      <w:r w:rsidR="000A43AA" w:rsidRPr="005B7156">
        <w:rPr>
          <w:szCs w:val="28"/>
        </w:rPr>
        <w:t xml:space="preserve"> 1</w:t>
      </w:r>
      <w:r w:rsidR="000A43AA">
        <w:rPr>
          <w:szCs w:val="28"/>
        </w:rPr>
        <w:t>.3</w:t>
      </w:r>
      <w:r w:rsidR="000A43AA" w:rsidRPr="005B7156">
        <w:rPr>
          <w:szCs w:val="28"/>
        </w:rPr>
        <w:t xml:space="preserve"> </w:t>
      </w:r>
    </w:p>
    <w:p w14:paraId="0A8CFE45" w14:textId="77777777" w:rsidR="000A43AA" w:rsidRPr="004A6270" w:rsidRDefault="000A43AA" w:rsidP="000A43AA">
      <w:pPr>
        <w:spacing w:after="0" w:line="240" w:lineRule="auto"/>
        <w:jc w:val="right"/>
        <w:rPr>
          <w:b/>
          <w:sz w:val="28"/>
          <w:szCs w:val="28"/>
        </w:rPr>
      </w:pPr>
    </w:p>
    <w:p w14:paraId="5E035975" w14:textId="77777777" w:rsidR="000A43AA" w:rsidRDefault="000A43AA" w:rsidP="000A43AA">
      <w:pPr>
        <w:spacing w:after="0" w:line="240" w:lineRule="auto"/>
        <w:jc w:val="both"/>
        <w:rPr>
          <w:szCs w:val="28"/>
        </w:rPr>
      </w:pPr>
      <w:r>
        <w:rPr>
          <w:szCs w:val="28"/>
        </w:rPr>
        <w:t>The Virtual Bronze Exploration (VBE) is a new temporary option (COVID-19 period, initially to Dec 2020) to completing the Adventurous Journey (AJ).</w:t>
      </w:r>
    </w:p>
    <w:p w14:paraId="418BD248" w14:textId="77777777" w:rsidR="000A43AA" w:rsidRDefault="000A43AA" w:rsidP="000A43AA">
      <w:pPr>
        <w:spacing w:after="0" w:line="240" w:lineRule="auto"/>
        <w:jc w:val="both"/>
        <w:rPr>
          <w:szCs w:val="28"/>
        </w:rPr>
      </w:pPr>
    </w:p>
    <w:p w14:paraId="2C0EDE30" w14:textId="25B436C6" w:rsidR="000A43AA" w:rsidRDefault="000A43AA" w:rsidP="000A43AA">
      <w:pPr>
        <w:spacing w:after="0" w:line="240" w:lineRule="auto"/>
        <w:jc w:val="both"/>
        <w:rPr>
          <w:szCs w:val="28"/>
        </w:rPr>
      </w:pPr>
      <w:bookmarkStart w:id="1" w:name="_Hlk43806184"/>
      <w:r>
        <w:rPr>
          <w:szCs w:val="28"/>
        </w:rPr>
        <w:t>A proof of concept and pilot was developed and from this a template (using Google Classroom) was developed and the following requirements have been identified and approved by the International Award Foundation (IAF).</w:t>
      </w:r>
    </w:p>
    <w:bookmarkEnd w:id="1"/>
    <w:p w14:paraId="516E9C98" w14:textId="77777777" w:rsidR="000A43AA" w:rsidRDefault="000A43AA" w:rsidP="000A43AA">
      <w:pPr>
        <w:spacing w:after="0" w:line="240" w:lineRule="auto"/>
        <w:jc w:val="both"/>
        <w:rPr>
          <w:szCs w:val="28"/>
        </w:rPr>
      </w:pPr>
    </w:p>
    <w:p w14:paraId="1B7A6629" w14:textId="3FA38F0B" w:rsidR="000A43AA" w:rsidRDefault="000A43AA" w:rsidP="000A43AA">
      <w:pPr>
        <w:spacing w:after="0" w:line="240" w:lineRule="auto"/>
        <w:jc w:val="both"/>
        <w:rPr>
          <w:szCs w:val="28"/>
        </w:rPr>
      </w:pPr>
      <w:r>
        <w:rPr>
          <w:szCs w:val="28"/>
        </w:rPr>
        <w:t xml:space="preserve">Award Centres and their Award Leaders may approve their </w:t>
      </w:r>
      <w:r w:rsidR="00DE2FEA">
        <w:rPr>
          <w:szCs w:val="28"/>
        </w:rPr>
        <w:t>Participants</w:t>
      </w:r>
      <w:r>
        <w:rPr>
          <w:szCs w:val="28"/>
        </w:rPr>
        <w:t xml:space="preserve"> undertaking a VBE that they have customised subject to all of the following requirements being met.</w:t>
      </w:r>
    </w:p>
    <w:p w14:paraId="41ADFECC" w14:textId="77777777" w:rsidR="000A43AA" w:rsidRDefault="000A43AA" w:rsidP="000A43AA">
      <w:pPr>
        <w:spacing w:after="0" w:line="240" w:lineRule="auto"/>
        <w:jc w:val="both"/>
        <w:rPr>
          <w:szCs w:val="28"/>
        </w:rPr>
      </w:pPr>
    </w:p>
    <w:tbl>
      <w:tblPr>
        <w:tblStyle w:val="TableGrid"/>
        <w:tblW w:w="8926" w:type="dxa"/>
        <w:tblLook w:val="04A0" w:firstRow="1" w:lastRow="0" w:firstColumn="1" w:lastColumn="0" w:noHBand="0" w:noVBand="1"/>
      </w:tblPr>
      <w:tblGrid>
        <w:gridCol w:w="846"/>
        <w:gridCol w:w="6662"/>
        <w:gridCol w:w="1418"/>
      </w:tblGrid>
      <w:tr w:rsidR="000A43AA" w14:paraId="0B2FDDB4" w14:textId="77777777" w:rsidTr="0042263B">
        <w:tc>
          <w:tcPr>
            <w:tcW w:w="846" w:type="dxa"/>
          </w:tcPr>
          <w:p w14:paraId="4B14B206" w14:textId="77777777" w:rsidR="000A43AA" w:rsidRDefault="000A43AA" w:rsidP="0042263B">
            <w:pPr>
              <w:jc w:val="both"/>
              <w:rPr>
                <w:szCs w:val="28"/>
              </w:rPr>
            </w:pPr>
          </w:p>
        </w:tc>
        <w:tc>
          <w:tcPr>
            <w:tcW w:w="6662" w:type="dxa"/>
          </w:tcPr>
          <w:p w14:paraId="73FE68D1" w14:textId="77777777" w:rsidR="000A43AA" w:rsidRPr="00BF44C1" w:rsidRDefault="000A43AA" w:rsidP="0042263B">
            <w:pPr>
              <w:jc w:val="both"/>
              <w:rPr>
                <w:b/>
                <w:szCs w:val="28"/>
              </w:rPr>
            </w:pPr>
            <w:r w:rsidRPr="00BF44C1">
              <w:rPr>
                <w:b/>
                <w:szCs w:val="28"/>
              </w:rPr>
              <w:t>REQUIREMENT</w:t>
            </w:r>
            <w:r>
              <w:rPr>
                <w:b/>
                <w:szCs w:val="28"/>
              </w:rPr>
              <w:t>S</w:t>
            </w:r>
          </w:p>
        </w:tc>
        <w:tc>
          <w:tcPr>
            <w:tcW w:w="1418" w:type="dxa"/>
          </w:tcPr>
          <w:p w14:paraId="02081590" w14:textId="77777777" w:rsidR="000A43AA" w:rsidRPr="00BF44C1" w:rsidRDefault="000A43AA" w:rsidP="0042263B">
            <w:pPr>
              <w:jc w:val="both"/>
              <w:rPr>
                <w:b/>
                <w:szCs w:val="28"/>
              </w:rPr>
            </w:pPr>
            <w:r>
              <w:rPr>
                <w:b/>
                <w:szCs w:val="28"/>
              </w:rPr>
              <w:t xml:space="preserve">MIN. </w:t>
            </w:r>
            <w:r w:rsidRPr="00BF44C1">
              <w:rPr>
                <w:b/>
                <w:szCs w:val="28"/>
              </w:rPr>
              <w:t>TIME</w:t>
            </w:r>
          </w:p>
        </w:tc>
      </w:tr>
      <w:tr w:rsidR="000A43AA" w14:paraId="08F671BE" w14:textId="77777777" w:rsidTr="0042263B">
        <w:tc>
          <w:tcPr>
            <w:tcW w:w="846" w:type="dxa"/>
          </w:tcPr>
          <w:p w14:paraId="4658F232" w14:textId="77777777" w:rsidR="000A43AA" w:rsidRPr="00CC482D" w:rsidRDefault="000A43AA" w:rsidP="000A43AA">
            <w:pPr>
              <w:pStyle w:val="ListParagraph"/>
              <w:numPr>
                <w:ilvl w:val="0"/>
                <w:numId w:val="7"/>
              </w:numPr>
              <w:ind w:hanging="698"/>
              <w:rPr>
                <w:szCs w:val="28"/>
              </w:rPr>
            </w:pPr>
          </w:p>
        </w:tc>
        <w:tc>
          <w:tcPr>
            <w:tcW w:w="6662" w:type="dxa"/>
          </w:tcPr>
          <w:p w14:paraId="5D5054A6" w14:textId="77777777" w:rsidR="000A43AA" w:rsidRPr="00310E79" w:rsidRDefault="000A43AA" w:rsidP="0042263B">
            <w:pPr>
              <w:ind w:left="22"/>
            </w:pPr>
            <w:r w:rsidRPr="00310E79">
              <w:t>The VBE will have 5 stages.</w:t>
            </w:r>
          </w:p>
          <w:p w14:paraId="6DCC55D2" w14:textId="77777777" w:rsidR="000A43AA" w:rsidRPr="00310E79" w:rsidRDefault="000A43AA" w:rsidP="0042263B">
            <w:r w:rsidRPr="00310E79">
              <w:t>Stage 1: Preparation and training</w:t>
            </w:r>
          </w:p>
          <w:p w14:paraId="53053A3F" w14:textId="77777777" w:rsidR="000A43AA" w:rsidRPr="00310E79" w:rsidRDefault="000A43AA" w:rsidP="0042263B">
            <w:r w:rsidRPr="00310E79">
              <w:t>Stage 2: Planning</w:t>
            </w:r>
          </w:p>
          <w:p w14:paraId="0A985E87" w14:textId="77777777" w:rsidR="000A43AA" w:rsidRPr="00310E79" w:rsidRDefault="000A43AA" w:rsidP="0042263B">
            <w:r w:rsidRPr="00310E79">
              <w:t>Stage 3: Practice</w:t>
            </w:r>
          </w:p>
          <w:p w14:paraId="126F1A24" w14:textId="77777777" w:rsidR="000A43AA" w:rsidRPr="00310E79" w:rsidRDefault="000A43AA" w:rsidP="0042263B">
            <w:r w:rsidRPr="00310E79">
              <w:t>Stage 4: Journey &amp; Physical Activity</w:t>
            </w:r>
          </w:p>
          <w:p w14:paraId="4B4A9A4A" w14:textId="77777777" w:rsidR="000A43AA" w:rsidRPr="00310E79" w:rsidRDefault="000A43AA" w:rsidP="0042263B">
            <w:r w:rsidRPr="00310E79">
              <w:t>Stage 5: Research Project</w:t>
            </w:r>
          </w:p>
          <w:p w14:paraId="080DE01A" w14:textId="77777777" w:rsidR="000A43AA" w:rsidRPr="00310E79" w:rsidRDefault="000A43AA" w:rsidP="0042263B">
            <w:pPr>
              <w:ind w:left="22"/>
              <w:rPr>
                <w:szCs w:val="28"/>
              </w:rPr>
            </w:pPr>
          </w:p>
          <w:p w14:paraId="175B0968" w14:textId="3EC87200" w:rsidR="000A43AA" w:rsidRPr="00310E79" w:rsidRDefault="000A43AA" w:rsidP="0042263B">
            <w:pPr>
              <w:ind w:left="22"/>
              <w:rPr>
                <w:szCs w:val="28"/>
              </w:rPr>
            </w:pPr>
            <w:r w:rsidRPr="00310E79">
              <w:rPr>
                <w:szCs w:val="28"/>
              </w:rPr>
              <w:t xml:space="preserve">The format established by Australia and Canada </w:t>
            </w:r>
            <w:r w:rsidR="00F63C7D">
              <w:rPr>
                <w:szCs w:val="28"/>
              </w:rPr>
              <w:t xml:space="preserve">(using Google Classroom) </w:t>
            </w:r>
            <w:r w:rsidRPr="00310E79">
              <w:rPr>
                <w:szCs w:val="28"/>
              </w:rPr>
              <w:t>and approved by the IAF will act as a template and minimum standard.</w:t>
            </w:r>
          </w:p>
          <w:p w14:paraId="6E9F3A1D" w14:textId="77777777" w:rsidR="000A43AA" w:rsidRPr="00310E79" w:rsidRDefault="000A43AA" w:rsidP="0042263B">
            <w:pPr>
              <w:ind w:left="22"/>
              <w:rPr>
                <w:szCs w:val="28"/>
              </w:rPr>
            </w:pPr>
            <w:r w:rsidRPr="00310E79">
              <w:rPr>
                <w:szCs w:val="28"/>
              </w:rPr>
              <w:t>General Requirements:</w:t>
            </w:r>
          </w:p>
          <w:p w14:paraId="6D8564D1" w14:textId="77777777" w:rsidR="000A43AA" w:rsidRPr="00310E79" w:rsidRDefault="000A43AA" w:rsidP="000A43AA">
            <w:pPr>
              <w:pStyle w:val="ListParagraph"/>
              <w:numPr>
                <w:ilvl w:val="0"/>
                <w:numId w:val="12"/>
              </w:numPr>
              <w:rPr>
                <w:szCs w:val="28"/>
              </w:rPr>
            </w:pPr>
            <w:r w:rsidRPr="00310E79">
              <w:rPr>
                <w:szCs w:val="28"/>
              </w:rPr>
              <w:t>To be completed within a 5-week period</w:t>
            </w:r>
          </w:p>
          <w:p w14:paraId="3179908D" w14:textId="77777777" w:rsidR="000A43AA" w:rsidRPr="00310E79" w:rsidRDefault="000A43AA" w:rsidP="000A43AA">
            <w:pPr>
              <w:pStyle w:val="ListParagraph"/>
              <w:numPr>
                <w:ilvl w:val="0"/>
                <w:numId w:val="12"/>
              </w:numPr>
              <w:rPr>
                <w:szCs w:val="28"/>
              </w:rPr>
            </w:pPr>
            <w:r w:rsidRPr="00310E79">
              <w:rPr>
                <w:szCs w:val="28"/>
              </w:rPr>
              <w:t>The VBE to be facilitated and supervised by an AJ Assessor or AJ Supervisor approved by the Award Centre/Award Leader</w:t>
            </w:r>
          </w:p>
          <w:p w14:paraId="1FAB36FC" w14:textId="77777777" w:rsidR="000A43AA" w:rsidRPr="00310E79" w:rsidRDefault="000A43AA" w:rsidP="000A43AA">
            <w:pPr>
              <w:pStyle w:val="ListParagraph"/>
              <w:numPr>
                <w:ilvl w:val="0"/>
                <w:numId w:val="12"/>
              </w:numPr>
              <w:rPr>
                <w:szCs w:val="28"/>
              </w:rPr>
            </w:pPr>
            <w:r w:rsidRPr="00310E79">
              <w:rPr>
                <w:szCs w:val="28"/>
              </w:rPr>
              <w:t>The VBE to be logged on ORB and all documentation to be uploaded onto the ORB</w:t>
            </w:r>
          </w:p>
        </w:tc>
        <w:tc>
          <w:tcPr>
            <w:tcW w:w="1418" w:type="dxa"/>
          </w:tcPr>
          <w:p w14:paraId="06691926" w14:textId="77777777" w:rsidR="000A43AA" w:rsidRPr="00310E79" w:rsidRDefault="000A43AA" w:rsidP="0042263B">
            <w:pPr>
              <w:jc w:val="both"/>
              <w:rPr>
                <w:szCs w:val="28"/>
              </w:rPr>
            </w:pPr>
          </w:p>
        </w:tc>
      </w:tr>
      <w:tr w:rsidR="000A43AA" w14:paraId="059C1AB1" w14:textId="77777777" w:rsidTr="0042263B">
        <w:tc>
          <w:tcPr>
            <w:tcW w:w="846" w:type="dxa"/>
            <w:vMerge w:val="restart"/>
          </w:tcPr>
          <w:p w14:paraId="71763C92" w14:textId="77777777" w:rsidR="000A43AA" w:rsidRPr="00CC482D" w:rsidRDefault="000A43AA" w:rsidP="000A43AA">
            <w:pPr>
              <w:pStyle w:val="ListParagraph"/>
              <w:numPr>
                <w:ilvl w:val="0"/>
                <w:numId w:val="7"/>
              </w:numPr>
              <w:jc w:val="both"/>
              <w:rPr>
                <w:szCs w:val="28"/>
              </w:rPr>
            </w:pPr>
          </w:p>
        </w:tc>
        <w:tc>
          <w:tcPr>
            <w:tcW w:w="6662" w:type="dxa"/>
          </w:tcPr>
          <w:p w14:paraId="5FFE8FDE" w14:textId="77777777" w:rsidR="000A43AA" w:rsidRPr="00310E79" w:rsidRDefault="000A43AA" w:rsidP="0042263B">
            <w:pPr>
              <w:jc w:val="both"/>
              <w:rPr>
                <w:szCs w:val="28"/>
              </w:rPr>
            </w:pPr>
            <w:r w:rsidRPr="00310E79">
              <w:rPr>
                <w:szCs w:val="28"/>
              </w:rPr>
              <w:t>2.1 Complete virtual/cyber training based on the 4 topics and resource material provided in the VBE Package (Google Classroom)</w:t>
            </w:r>
          </w:p>
          <w:p w14:paraId="43E227F7" w14:textId="77777777" w:rsidR="000A43AA" w:rsidRPr="00310E79" w:rsidRDefault="000A43AA" w:rsidP="000A43AA">
            <w:pPr>
              <w:pStyle w:val="ListParagraph"/>
              <w:numPr>
                <w:ilvl w:val="0"/>
                <w:numId w:val="13"/>
              </w:numPr>
              <w:ind w:left="737" w:hanging="425"/>
              <w:contextualSpacing w:val="0"/>
            </w:pPr>
            <w:r w:rsidRPr="00310E79">
              <w:t>Team Communication</w:t>
            </w:r>
          </w:p>
          <w:p w14:paraId="56241349" w14:textId="0C5CFCEE" w:rsidR="000A43AA" w:rsidRPr="00310E79" w:rsidRDefault="000A43AA" w:rsidP="000A43AA">
            <w:pPr>
              <w:pStyle w:val="ListParagraph"/>
              <w:numPr>
                <w:ilvl w:val="0"/>
                <w:numId w:val="13"/>
              </w:numPr>
              <w:ind w:left="737" w:hanging="425"/>
              <w:contextualSpacing w:val="0"/>
            </w:pPr>
            <w:r w:rsidRPr="00310E79">
              <w:t xml:space="preserve">Wellbeing and cyber responsibility – “Safe </w:t>
            </w:r>
            <w:r w:rsidR="003F79E1" w:rsidRPr="00310E79">
              <w:t>from</w:t>
            </w:r>
            <w:r w:rsidRPr="00310E79">
              <w:t xml:space="preserve"> Harm”</w:t>
            </w:r>
          </w:p>
          <w:p w14:paraId="4104A838" w14:textId="77777777" w:rsidR="000A43AA" w:rsidRPr="00310E79" w:rsidRDefault="000A43AA" w:rsidP="000A43AA">
            <w:pPr>
              <w:pStyle w:val="ListParagraph"/>
              <w:numPr>
                <w:ilvl w:val="0"/>
                <w:numId w:val="13"/>
              </w:numPr>
              <w:ind w:left="737" w:hanging="425"/>
              <w:contextualSpacing w:val="0"/>
            </w:pPr>
            <w:r w:rsidRPr="00310E79">
              <w:t>Research skills and project management</w:t>
            </w:r>
          </w:p>
          <w:p w14:paraId="6AB637DF" w14:textId="77777777" w:rsidR="000A43AA" w:rsidRPr="00310E79" w:rsidRDefault="000A43AA" w:rsidP="000A43AA">
            <w:pPr>
              <w:pStyle w:val="ListParagraph"/>
              <w:numPr>
                <w:ilvl w:val="0"/>
                <w:numId w:val="13"/>
              </w:numPr>
              <w:ind w:left="737" w:hanging="425"/>
              <w:contextualSpacing w:val="0"/>
            </w:pPr>
            <w:r w:rsidRPr="00310E79">
              <w:t xml:space="preserve">Physical Preparation (Min. </w:t>
            </w:r>
            <w:r w:rsidRPr="00310E79">
              <w:rPr>
                <w:szCs w:val="28"/>
              </w:rPr>
              <w:t>2 x 20 min Cardio physical activities)</w:t>
            </w:r>
          </w:p>
        </w:tc>
        <w:tc>
          <w:tcPr>
            <w:tcW w:w="1418" w:type="dxa"/>
          </w:tcPr>
          <w:p w14:paraId="6B8A4372" w14:textId="77777777" w:rsidR="000A43AA" w:rsidRPr="00310E79" w:rsidRDefault="000A43AA" w:rsidP="0042263B">
            <w:pPr>
              <w:jc w:val="both"/>
              <w:rPr>
                <w:szCs w:val="28"/>
              </w:rPr>
            </w:pPr>
            <w:r w:rsidRPr="00310E79">
              <w:rPr>
                <w:szCs w:val="28"/>
              </w:rPr>
              <w:t>1.0 hr</w:t>
            </w:r>
          </w:p>
          <w:p w14:paraId="324A59A9" w14:textId="77777777" w:rsidR="000A43AA" w:rsidRPr="00310E79" w:rsidRDefault="000A43AA" w:rsidP="0042263B">
            <w:pPr>
              <w:jc w:val="both"/>
              <w:rPr>
                <w:szCs w:val="28"/>
              </w:rPr>
            </w:pPr>
          </w:p>
          <w:p w14:paraId="695E7BF0" w14:textId="77777777" w:rsidR="000A43AA" w:rsidRPr="00310E79" w:rsidRDefault="000A43AA" w:rsidP="0042263B">
            <w:pPr>
              <w:jc w:val="both"/>
              <w:rPr>
                <w:szCs w:val="28"/>
              </w:rPr>
            </w:pPr>
          </w:p>
          <w:p w14:paraId="68C59454" w14:textId="77777777" w:rsidR="000A43AA" w:rsidRPr="00310E79" w:rsidRDefault="000A43AA" w:rsidP="0042263B">
            <w:pPr>
              <w:jc w:val="both"/>
              <w:rPr>
                <w:szCs w:val="28"/>
              </w:rPr>
            </w:pPr>
          </w:p>
          <w:p w14:paraId="7ED85B2A" w14:textId="77777777" w:rsidR="000A43AA" w:rsidRPr="00310E79" w:rsidRDefault="000A43AA" w:rsidP="0042263B">
            <w:pPr>
              <w:jc w:val="both"/>
              <w:rPr>
                <w:szCs w:val="28"/>
              </w:rPr>
            </w:pPr>
          </w:p>
          <w:p w14:paraId="4D2E55BD" w14:textId="77777777" w:rsidR="000A43AA" w:rsidRPr="00310E79" w:rsidRDefault="000A43AA" w:rsidP="0042263B">
            <w:pPr>
              <w:jc w:val="both"/>
              <w:rPr>
                <w:szCs w:val="28"/>
              </w:rPr>
            </w:pPr>
            <w:r w:rsidRPr="00310E79">
              <w:rPr>
                <w:szCs w:val="28"/>
              </w:rPr>
              <w:t>40 mins</w:t>
            </w:r>
          </w:p>
        </w:tc>
      </w:tr>
      <w:tr w:rsidR="000A43AA" w14:paraId="758A2040" w14:textId="77777777" w:rsidTr="0042263B">
        <w:tc>
          <w:tcPr>
            <w:tcW w:w="846" w:type="dxa"/>
            <w:vMerge/>
          </w:tcPr>
          <w:p w14:paraId="50B8A269" w14:textId="77777777" w:rsidR="000A43AA" w:rsidRPr="00CC482D" w:rsidRDefault="000A43AA" w:rsidP="000A43AA">
            <w:pPr>
              <w:pStyle w:val="ListParagraph"/>
              <w:numPr>
                <w:ilvl w:val="0"/>
                <w:numId w:val="7"/>
              </w:numPr>
              <w:jc w:val="both"/>
              <w:rPr>
                <w:szCs w:val="28"/>
              </w:rPr>
            </w:pPr>
          </w:p>
        </w:tc>
        <w:tc>
          <w:tcPr>
            <w:tcW w:w="6662" w:type="dxa"/>
          </w:tcPr>
          <w:p w14:paraId="563B7321" w14:textId="77777777" w:rsidR="000A43AA" w:rsidRPr="00310E79" w:rsidRDefault="000A43AA" w:rsidP="0042263B">
            <w:pPr>
              <w:jc w:val="both"/>
              <w:rPr>
                <w:rFonts w:cstheme="minorHAnsi"/>
              </w:rPr>
            </w:pPr>
            <w:r w:rsidRPr="00310E79">
              <w:rPr>
                <w:szCs w:val="28"/>
              </w:rPr>
              <w:t xml:space="preserve">2.2 Complete field based AJ training on the following topics: </w:t>
            </w:r>
          </w:p>
          <w:p w14:paraId="41BCA2CA" w14:textId="77777777" w:rsidR="000A43AA" w:rsidRPr="00310E79" w:rsidRDefault="000A43AA" w:rsidP="000A43AA">
            <w:pPr>
              <w:pStyle w:val="ListParagraph"/>
              <w:numPr>
                <w:ilvl w:val="0"/>
                <w:numId w:val="14"/>
              </w:numPr>
              <w:jc w:val="both"/>
              <w:rPr>
                <w:rFonts w:cstheme="minorHAnsi"/>
                <w:spacing w:val="5"/>
                <w:shd w:val="clear" w:color="auto" w:fill="FFFFFF"/>
              </w:rPr>
            </w:pPr>
            <w:r w:rsidRPr="00310E79">
              <w:rPr>
                <w:rFonts w:cstheme="minorHAnsi"/>
                <w:spacing w:val="5"/>
                <w:shd w:val="clear" w:color="auto" w:fill="FFFFFF"/>
              </w:rPr>
              <w:t>Trip Planning</w:t>
            </w:r>
          </w:p>
          <w:p w14:paraId="7CBDE523" w14:textId="77777777" w:rsidR="000A43AA" w:rsidRPr="00310E79" w:rsidRDefault="000A43AA" w:rsidP="000A43AA">
            <w:pPr>
              <w:pStyle w:val="ListParagraph"/>
              <w:numPr>
                <w:ilvl w:val="0"/>
                <w:numId w:val="14"/>
              </w:numPr>
              <w:jc w:val="both"/>
              <w:rPr>
                <w:szCs w:val="28"/>
              </w:rPr>
            </w:pPr>
            <w:r w:rsidRPr="00310E79">
              <w:rPr>
                <w:rFonts w:cstheme="minorHAnsi"/>
                <w:spacing w:val="5"/>
                <w:shd w:val="clear" w:color="auto" w:fill="FFFFFF"/>
              </w:rPr>
              <w:t>Equipment</w:t>
            </w:r>
          </w:p>
          <w:p w14:paraId="1C0C740A" w14:textId="77777777" w:rsidR="000A43AA" w:rsidRPr="00310E79" w:rsidRDefault="000A43AA" w:rsidP="000A43AA">
            <w:pPr>
              <w:pStyle w:val="ListParagraph"/>
              <w:numPr>
                <w:ilvl w:val="0"/>
                <w:numId w:val="14"/>
              </w:numPr>
              <w:jc w:val="both"/>
              <w:rPr>
                <w:szCs w:val="28"/>
              </w:rPr>
            </w:pPr>
            <w:r w:rsidRPr="00310E79">
              <w:rPr>
                <w:rFonts w:cstheme="minorHAnsi"/>
                <w:spacing w:val="5"/>
                <w:shd w:val="clear" w:color="auto" w:fill="FFFFFF"/>
              </w:rPr>
              <w:t>Route planning, navigation and mapping</w:t>
            </w:r>
          </w:p>
          <w:p w14:paraId="24CC7515" w14:textId="77777777" w:rsidR="000A43AA" w:rsidRPr="00310E79" w:rsidRDefault="000A43AA" w:rsidP="000A43AA">
            <w:pPr>
              <w:pStyle w:val="ListParagraph"/>
              <w:numPr>
                <w:ilvl w:val="0"/>
                <w:numId w:val="14"/>
              </w:numPr>
              <w:jc w:val="both"/>
              <w:rPr>
                <w:szCs w:val="28"/>
              </w:rPr>
            </w:pPr>
            <w:r w:rsidRPr="00310E79">
              <w:rPr>
                <w:rFonts w:cstheme="minorHAnsi"/>
                <w:spacing w:val="5"/>
                <w:shd w:val="clear" w:color="auto" w:fill="FFFFFF"/>
              </w:rPr>
              <w:t>First aid and Risk management</w:t>
            </w:r>
          </w:p>
          <w:p w14:paraId="52B46B1D" w14:textId="77777777" w:rsidR="000A43AA" w:rsidRPr="00310E79" w:rsidRDefault="000A43AA" w:rsidP="000A43AA">
            <w:pPr>
              <w:pStyle w:val="ListParagraph"/>
              <w:numPr>
                <w:ilvl w:val="0"/>
                <w:numId w:val="14"/>
              </w:numPr>
              <w:jc w:val="both"/>
              <w:rPr>
                <w:szCs w:val="28"/>
              </w:rPr>
            </w:pPr>
            <w:r w:rsidRPr="00310E79">
              <w:rPr>
                <w:rFonts w:cstheme="minorHAnsi"/>
                <w:spacing w:val="5"/>
                <w:shd w:val="clear" w:color="auto" w:fill="FFFFFF"/>
              </w:rPr>
              <w:t>Camp-craft</w:t>
            </w:r>
          </w:p>
        </w:tc>
        <w:tc>
          <w:tcPr>
            <w:tcW w:w="1418" w:type="dxa"/>
          </w:tcPr>
          <w:p w14:paraId="6E7E121F" w14:textId="77777777" w:rsidR="000A43AA" w:rsidRPr="00310E79" w:rsidRDefault="000A43AA" w:rsidP="0042263B">
            <w:pPr>
              <w:jc w:val="both"/>
              <w:rPr>
                <w:szCs w:val="28"/>
              </w:rPr>
            </w:pPr>
            <w:r w:rsidRPr="00310E79">
              <w:rPr>
                <w:szCs w:val="28"/>
              </w:rPr>
              <w:t>1.5 hrs</w:t>
            </w:r>
          </w:p>
        </w:tc>
      </w:tr>
      <w:tr w:rsidR="000A43AA" w14:paraId="2E5991FC" w14:textId="77777777" w:rsidTr="0042263B">
        <w:tc>
          <w:tcPr>
            <w:tcW w:w="846" w:type="dxa"/>
            <w:vMerge/>
          </w:tcPr>
          <w:p w14:paraId="4F043428" w14:textId="77777777" w:rsidR="000A43AA" w:rsidRPr="00CC482D" w:rsidRDefault="000A43AA" w:rsidP="000A43AA">
            <w:pPr>
              <w:pStyle w:val="ListParagraph"/>
              <w:numPr>
                <w:ilvl w:val="0"/>
                <w:numId w:val="7"/>
              </w:numPr>
              <w:jc w:val="both"/>
              <w:rPr>
                <w:szCs w:val="28"/>
              </w:rPr>
            </w:pPr>
          </w:p>
        </w:tc>
        <w:tc>
          <w:tcPr>
            <w:tcW w:w="6662" w:type="dxa"/>
          </w:tcPr>
          <w:p w14:paraId="6F51B493" w14:textId="77777777" w:rsidR="000A43AA" w:rsidRPr="00310E79" w:rsidRDefault="000A43AA" w:rsidP="0042263B">
            <w:pPr>
              <w:jc w:val="both"/>
              <w:rPr>
                <w:szCs w:val="28"/>
              </w:rPr>
            </w:pPr>
            <w:r w:rsidRPr="00310E79">
              <w:rPr>
                <w:szCs w:val="28"/>
              </w:rPr>
              <w:t>2.3 Complete a Training Assessment for each of the Training Topics</w:t>
            </w:r>
          </w:p>
        </w:tc>
        <w:tc>
          <w:tcPr>
            <w:tcW w:w="1418" w:type="dxa"/>
          </w:tcPr>
          <w:p w14:paraId="2C8967A3" w14:textId="77777777" w:rsidR="000A43AA" w:rsidRPr="00310E79" w:rsidRDefault="000A43AA" w:rsidP="0042263B">
            <w:pPr>
              <w:jc w:val="both"/>
              <w:rPr>
                <w:szCs w:val="28"/>
              </w:rPr>
            </w:pPr>
            <w:r w:rsidRPr="00310E79">
              <w:rPr>
                <w:szCs w:val="28"/>
              </w:rPr>
              <w:t>1.0 hr</w:t>
            </w:r>
          </w:p>
        </w:tc>
      </w:tr>
      <w:tr w:rsidR="000A43AA" w14:paraId="33E7CDF3" w14:textId="77777777" w:rsidTr="0042263B">
        <w:tc>
          <w:tcPr>
            <w:tcW w:w="846" w:type="dxa"/>
          </w:tcPr>
          <w:p w14:paraId="3D424C1C" w14:textId="77777777" w:rsidR="000A43AA" w:rsidRPr="00CC482D" w:rsidRDefault="000A43AA" w:rsidP="000A43AA">
            <w:pPr>
              <w:pStyle w:val="ListParagraph"/>
              <w:numPr>
                <w:ilvl w:val="0"/>
                <w:numId w:val="7"/>
              </w:numPr>
              <w:jc w:val="both"/>
              <w:rPr>
                <w:szCs w:val="28"/>
              </w:rPr>
            </w:pPr>
          </w:p>
        </w:tc>
        <w:tc>
          <w:tcPr>
            <w:tcW w:w="6662" w:type="dxa"/>
          </w:tcPr>
          <w:p w14:paraId="336EA6AA" w14:textId="77777777" w:rsidR="000A43AA" w:rsidRPr="00310E79" w:rsidRDefault="000A43AA" w:rsidP="0042263B">
            <w:pPr>
              <w:jc w:val="both"/>
              <w:rPr>
                <w:szCs w:val="28"/>
              </w:rPr>
            </w:pPr>
            <w:r w:rsidRPr="00310E79">
              <w:rPr>
                <w:szCs w:val="28"/>
              </w:rPr>
              <w:t>Complete and document a detailed planning process to become familiar with:</w:t>
            </w:r>
          </w:p>
          <w:p w14:paraId="36FC8F17" w14:textId="77777777" w:rsidR="000A43AA" w:rsidRPr="00310E79" w:rsidRDefault="000A43AA" w:rsidP="000A43AA">
            <w:pPr>
              <w:pStyle w:val="ListParagraph"/>
              <w:numPr>
                <w:ilvl w:val="0"/>
                <w:numId w:val="8"/>
              </w:numPr>
              <w:jc w:val="both"/>
              <w:rPr>
                <w:szCs w:val="28"/>
              </w:rPr>
            </w:pPr>
            <w:r w:rsidRPr="00310E79">
              <w:rPr>
                <w:szCs w:val="28"/>
              </w:rPr>
              <w:t>the virtual journey video format,</w:t>
            </w:r>
          </w:p>
          <w:p w14:paraId="120A3C33" w14:textId="77777777" w:rsidR="000A43AA" w:rsidRPr="00310E79" w:rsidRDefault="000A43AA" w:rsidP="000A43AA">
            <w:pPr>
              <w:pStyle w:val="ListParagraph"/>
              <w:numPr>
                <w:ilvl w:val="0"/>
                <w:numId w:val="8"/>
              </w:numPr>
              <w:jc w:val="both"/>
              <w:rPr>
                <w:szCs w:val="28"/>
              </w:rPr>
            </w:pPr>
            <w:r w:rsidRPr="00310E79">
              <w:rPr>
                <w:szCs w:val="28"/>
              </w:rPr>
              <w:t>the Pre-Viewing Tasks,</w:t>
            </w:r>
          </w:p>
          <w:p w14:paraId="2DB43803" w14:textId="77777777" w:rsidR="000A43AA" w:rsidRPr="00310E79" w:rsidRDefault="000A43AA" w:rsidP="000A43AA">
            <w:pPr>
              <w:pStyle w:val="ListParagraph"/>
              <w:numPr>
                <w:ilvl w:val="0"/>
                <w:numId w:val="8"/>
              </w:numPr>
              <w:jc w:val="both"/>
              <w:rPr>
                <w:szCs w:val="28"/>
              </w:rPr>
            </w:pPr>
            <w:r w:rsidRPr="00310E79">
              <w:rPr>
                <w:szCs w:val="28"/>
              </w:rPr>
              <w:t xml:space="preserve">the Team Challenges, </w:t>
            </w:r>
          </w:p>
          <w:p w14:paraId="75D58981" w14:textId="77777777" w:rsidR="000A43AA" w:rsidRPr="00310E79" w:rsidRDefault="000A43AA" w:rsidP="000A43AA">
            <w:pPr>
              <w:pStyle w:val="ListParagraph"/>
              <w:numPr>
                <w:ilvl w:val="0"/>
                <w:numId w:val="8"/>
              </w:numPr>
              <w:jc w:val="both"/>
              <w:rPr>
                <w:szCs w:val="28"/>
              </w:rPr>
            </w:pPr>
            <w:r w:rsidRPr="00310E79">
              <w:rPr>
                <w:szCs w:val="28"/>
              </w:rPr>
              <w:t xml:space="preserve">Full day meal plan (for the virtual journey) and meal preparation (min. one cooked meal), </w:t>
            </w:r>
          </w:p>
          <w:p w14:paraId="1C08FF78" w14:textId="77777777" w:rsidR="000A43AA" w:rsidRPr="00310E79" w:rsidRDefault="000A43AA" w:rsidP="000A43AA">
            <w:pPr>
              <w:pStyle w:val="ListParagraph"/>
              <w:numPr>
                <w:ilvl w:val="0"/>
                <w:numId w:val="8"/>
              </w:numPr>
              <w:jc w:val="both"/>
              <w:rPr>
                <w:szCs w:val="28"/>
              </w:rPr>
            </w:pPr>
            <w:r w:rsidRPr="00310E79">
              <w:rPr>
                <w:szCs w:val="28"/>
              </w:rPr>
              <w:t xml:space="preserve">Physical activity selection, </w:t>
            </w:r>
          </w:p>
          <w:p w14:paraId="203D5DC3" w14:textId="77777777" w:rsidR="000A43AA" w:rsidRPr="00310E79" w:rsidRDefault="000A43AA" w:rsidP="000A43AA">
            <w:pPr>
              <w:pStyle w:val="ListParagraph"/>
              <w:numPr>
                <w:ilvl w:val="0"/>
                <w:numId w:val="8"/>
              </w:numPr>
              <w:jc w:val="both"/>
              <w:rPr>
                <w:szCs w:val="28"/>
              </w:rPr>
            </w:pPr>
            <w:r w:rsidRPr="00310E79">
              <w:rPr>
                <w:szCs w:val="28"/>
              </w:rPr>
              <w:t xml:space="preserve">Research project selection and completion. </w:t>
            </w:r>
          </w:p>
        </w:tc>
        <w:tc>
          <w:tcPr>
            <w:tcW w:w="1418" w:type="dxa"/>
          </w:tcPr>
          <w:p w14:paraId="6D42BA09" w14:textId="77777777" w:rsidR="000A43AA" w:rsidRPr="00310E79" w:rsidRDefault="000A43AA" w:rsidP="0042263B">
            <w:pPr>
              <w:jc w:val="both"/>
              <w:rPr>
                <w:szCs w:val="28"/>
              </w:rPr>
            </w:pPr>
            <w:r w:rsidRPr="00310E79">
              <w:rPr>
                <w:szCs w:val="28"/>
              </w:rPr>
              <w:t>1 hr</w:t>
            </w:r>
          </w:p>
        </w:tc>
      </w:tr>
      <w:tr w:rsidR="000A43AA" w14:paraId="1A79AE42" w14:textId="77777777" w:rsidTr="0042263B">
        <w:tc>
          <w:tcPr>
            <w:tcW w:w="846" w:type="dxa"/>
          </w:tcPr>
          <w:p w14:paraId="5ED4C5A8" w14:textId="77777777" w:rsidR="000A43AA" w:rsidRPr="00CC482D" w:rsidRDefault="000A43AA" w:rsidP="000A43AA">
            <w:pPr>
              <w:pStyle w:val="ListParagraph"/>
              <w:numPr>
                <w:ilvl w:val="0"/>
                <w:numId w:val="7"/>
              </w:numPr>
              <w:jc w:val="both"/>
              <w:rPr>
                <w:szCs w:val="28"/>
              </w:rPr>
            </w:pPr>
          </w:p>
        </w:tc>
        <w:tc>
          <w:tcPr>
            <w:tcW w:w="6662" w:type="dxa"/>
          </w:tcPr>
          <w:p w14:paraId="23AFAAD4" w14:textId="77777777" w:rsidR="000A43AA" w:rsidRPr="00310E79" w:rsidRDefault="000A43AA" w:rsidP="0042263B">
            <w:pPr>
              <w:jc w:val="both"/>
              <w:rPr>
                <w:szCs w:val="28"/>
              </w:rPr>
            </w:pPr>
            <w:r w:rsidRPr="00310E79">
              <w:rPr>
                <w:szCs w:val="28"/>
              </w:rPr>
              <w:t>Pre-viewing and route preparation tasks</w:t>
            </w:r>
          </w:p>
          <w:p w14:paraId="253956F7" w14:textId="77777777" w:rsidR="000A43AA" w:rsidRPr="00310E79" w:rsidRDefault="000A43AA" w:rsidP="0042263B">
            <w:pPr>
              <w:jc w:val="both"/>
              <w:rPr>
                <w:szCs w:val="28"/>
              </w:rPr>
            </w:pPr>
            <w:r w:rsidRPr="00310E79">
              <w:rPr>
                <w:szCs w:val="28"/>
              </w:rPr>
              <w:t>Allocated virtual journeys should be pre-viewed by specified team members (documented in the planning template) and discussed by the team (20 mins per route plus discussion time)</w:t>
            </w:r>
          </w:p>
        </w:tc>
        <w:tc>
          <w:tcPr>
            <w:tcW w:w="1418" w:type="dxa"/>
          </w:tcPr>
          <w:p w14:paraId="23CA144E" w14:textId="77777777" w:rsidR="000A43AA" w:rsidRPr="00310E79" w:rsidRDefault="000A43AA" w:rsidP="0042263B">
            <w:pPr>
              <w:jc w:val="both"/>
              <w:rPr>
                <w:szCs w:val="28"/>
              </w:rPr>
            </w:pPr>
            <w:r w:rsidRPr="00310E79">
              <w:rPr>
                <w:szCs w:val="28"/>
              </w:rPr>
              <w:t xml:space="preserve">1.5 hrs </w:t>
            </w:r>
          </w:p>
        </w:tc>
      </w:tr>
      <w:tr w:rsidR="000A43AA" w14:paraId="70AA00D9" w14:textId="77777777" w:rsidTr="0042263B">
        <w:tc>
          <w:tcPr>
            <w:tcW w:w="846" w:type="dxa"/>
          </w:tcPr>
          <w:p w14:paraId="491EDD1D" w14:textId="77777777" w:rsidR="000A43AA" w:rsidRPr="00CC482D" w:rsidRDefault="000A43AA" w:rsidP="000A43AA">
            <w:pPr>
              <w:pStyle w:val="ListParagraph"/>
              <w:numPr>
                <w:ilvl w:val="0"/>
                <w:numId w:val="7"/>
              </w:numPr>
              <w:jc w:val="both"/>
              <w:rPr>
                <w:szCs w:val="28"/>
              </w:rPr>
            </w:pPr>
          </w:p>
        </w:tc>
        <w:tc>
          <w:tcPr>
            <w:tcW w:w="6662" w:type="dxa"/>
          </w:tcPr>
          <w:p w14:paraId="401571C9" w14:textId="77777777" w:rsidR="000A43AA" w:rsidRPr="00310E79" w:rsidRDefault="000A43AA" w:rsidP="0042263B">
            <w:pPr>
              <w:jc w:val="both"/>
              <w:rPr>
                <w:szCs w:val="28"/>
              </w:rPr>
            </w:pPr>
            <w:r w:rsidRPr="00310E79">
              <w:rPr>
                <w:szCs w:val="28"/>
              </w:rPr>
              <w:t>Complete a Practice Session with a minimum:</w:t>
            </w:r>
          </w:p>
          <w:p w14:paraId="11BAF41B" w14:textId="77777777" w:rsidR="000A43AA" w:rsidRPr="00310E79" w:rsidRDefault="000A43AA" w:rsidP="000A43AA">
            <w:pPr>
              <w:pStyle w:val="ListParagraph"/>
              <w:numPr>
                <w:ilvl w:val="0"/>
                <w:numId w:val="9"/>
              </w:numPr>
              <w:jc w:val="both"/>
              <w:rPr>
                <w:szCs w:val="28"/>
              </w:rPr>
            </w:pPr>
            <w:r w:rsidRPr="00310E79">
              <w:rPr>
                <w:szCs w:val="28"/>
              </w:rPr>
              <w:t>1 video journey (not to be used for the qualifying journey),</w:t>
            </w:r>
          </w:p>
          <w:p w14:paraId="4C33593E" w14:textId="77777777" w:rsidR="000A43AA" w:rsidRPr="00310E79" w:rsidRDefault="000A43AA" w:rsidP="000A43AA">
            <w:pPr>
              <w:pStyle w:val="ListParagraph"/>
              <w:numPr>
                <w:ilvl w:val="0"/>
                <w:numId w:val="9"/>
              </w:numPr>
              <w:jc w:val="both"/>
              <w:rPr>
                <w:szCs w:val="28"/>
              </w:rPr>
            </w:pPr>
            <w:r w:rsidRPr="00310E79">
              <w:rPr>
                <w:szCs w:val="28"/>
              </w:rPr>
              <w:t>1 team challenge,</w:t>
            </w:r>
          </w:p>
          <w:p w14:paraId="68F38A85" w14:textId="77777777" w:rsidR="000A43AA" w:rsidRPr="00310E79" w:rsidRDefault="000A43AA" w:rsidP="000A43AA">
            <w:pPr>
              <w:pStyle w:val="ListParagraph"/>
              <w:numPr>
                <w:ilvl w:val="0"/>
                <w:numId w:val="9"/>
              </w:numPr>
              <w:jc w:val="both"/>
              <w:rPr>
                <w:szCs w:val="28"/>
              </w:rPr>
            </w:pPr>
            <w:r w:rsidRPr="00310E79">
              <w:rPr>
                <w:szCs w:val="28"/>
              </w:rPr>
              <w:t>30 mins testing of the selected &amp; agreed physical challenge,</w:t>
            </w:r>
          </w:p>
          <w:p w14:paraId="6215F8D7" w14:textId="77777777" w:rsidR="000A43AA" w:rsidRPr="00310E79" w:rsidRDefault="000A43AA" w:rsidP="000A43AA">
            <w:pPr>
              <w:pStyle w:val="ListParagraph"/>
              <w:numPr>
                <w:ilvl w:val="0"/>
                <w:numId w:val="9"/>
              </w:numPr>
              <w:jc w:val="both"/>
              <w:rPr>
                <w:szCs w:val="28"/>
              </w:rPr>
            </w:pPr>
            <w:r w:rsidRPr="00310E79">
              <w:rPr>
                <w:szCs w:val="28"/>
              </w:rPr>
              <w:t>Assessment of the research project. Minimum 1 team discussion and 1 hour of individual research.</w:t>
            </w:r>
          </w:p>
        </w:tc>
        <w:tc>
          <w:tcPr>
            <w:tcW w:w="1418" w:type="dxa"/>
          </w:tcPr>
          <w:p w14:paraId="7FF838DA" w14:textId="77777777" w:rsidR="000A43AA" w:rsidRPr="00310E79" w:rsidRDefault="000A43AA" w:rsidP="0042263B">
            <w:pPr>
              <w:jc w:val="both"/>
              <w:rPr>
                <w:szCs w:val="28"/>
              </w:rPr>
            </w:pPr>
            <w:r w:rsidRPr="00310E79">
              <w:rPr>
                <w:szCs w:val="28"/>
              </w:rPr>
              <w:t>3.5 hrs</w:t>
            </w:r>
          </w:p>
        </w:tc>
      </w:tr>
      <w:tr w:rsidR="000A43AA" w14:paraId="31E4CF68" w14:textId="77777777" w:rsidTr="0042263B">
        <w:tc>
          <w:tcPr>
            <w:tcW w:w="846" w:type="dxa"/>
          </w:tcPr>
          <w:p w14:paraId="44EF7633" w14:textId="77777777" w:rsidR="000A43AA" w:rsidRPr="00CC482D" w:rsidRDefault="000A43AA" w:rsidP="000A43AA">
            <w:pPr>
              <w:pStyle w:val="ListParagraph"/>
              <w:numPr>
                <w:ilvl w:val="0"/>
                <w:numId w:val="7"/>
              </w:numPr>
              <w:jc w:val="both"/>
              <w:rPr>
                <w:szCs w:val="28"/>
              </w:rPr>
            </w:pPr>
          </w:p>
        </w:tc>
        <w:tc>
          <w:tcPr>
            <w:tcW w:w="6662" w:type="dxa"/>
          </w:tcPr>
          <w:p w14:paraId="319655A0" w14:textId="77777777" w:rsidR="000A43AA" w:rsidRPr="00310E79" w:rsidRDefault="000A43AA" w:rsidP="0042263B">
            <w:pPr>
              <w:jc w:val="both"/>
              <w:rPr>
                <w:szCs w:val="28"/>
              </w:rPr>
            </w:pPr>
            <w:r w:rsidRPr="00310E79">
              <w:rPr>
                <w:szCs w:val="28"/>
              </w:rPr>
              <w:t>Complete a Virtual Qualifying Journey with the following minimum requirements:</w:t>
            </w:r>
          </w:p>
          <w:p w14:paraId="6F5F9F75" w14:textId="77777777" w:rsidR="000A43AA" w:rsidRPr="00310E79" w:rsidRDefault="000A43AA" w:rsidP="000A43AA">
            <w:pPr>
              <w:pStyle w:val="ListParagraph"/>
              <w:numPr>
                <w:ilvl w:val="0"/>
                <w:numId w:val="10"/>
              </w:numPr>
              <w:jc w:val="both"/>
              <w:rPr>
                <w:szCs w:val="28"/>
              </w:rPr>
            </w:pPr>
            <w:r w:rsidRPr="00310E79">
              <w:rPr>
                <w:szCs w:val="28"/>
              </w:rPr>
              <w:t>3 virtual journey videos with a minimum total of 2 hours of viewing,</w:t>
            </w:r>
          </w:p>
          <w:p w14:paraId="42753E85" w14:textId="77777777" w:rsidR="000A43AA" w:rsidRPr="00310E79" w:rsidRDefault="000A43AA" w:rsidP="000A43AA">
            <w:pPr>
              <w:pStyle w:val="ListParagraph"/>
              <w:numPr>
                <w:ilvl w:val="0"/>
                <w:numId w:val="10"/>
              </w:numPr>
              <w:jc w:val="both"/>
              <w:rPr>
                <w:szCs w:val="28"/>
              </w:rPr>
            </w:pPr>
            <w:r w:rsidRPr="00310E79">
              <w:rPr>
                <w:szCs w:val="28"/>
              </w:rPr>
              <w:t>Min 4 Team Challenges - 1 hour for all discussion and write up,</w:t>
            </w:r>
          </w:p>
          <w:p w14:paraId="26EC4744" w14:textId="5EABAF5E" w:rsidR="000A43AA" w:rsidRPr="00310E79" w:rsidRDefault="000A43AA" w:rsidP="000A43AA">
            <w:pPr>
              <w:pStyle w:val="ListParagraph"/>
              <w:numPr>
                <w:ilvl w:val="0"/>
                <w:numId w:val="10"/>
              </w:numPr>
              <w:jc w:val="both"/>
              <w:rPr>
                <w:szCs w:val="28"/>
              </w:rPr>
            </w:pPr>
            <w:r w:rsidRPr="00310E79">
              <w:rPr>
                <w:szCs w:val="28"/>
              </w:rPr>
              <w:t xml:space="preserve">3 hours of physical activity with the benchmark being 15,000 steps or a similar challenge suitable to the </w:t>
            </w:r>
            <w:r w:rsidR="000065AD">
              <w:rPr>
                <w:szCs w:val="28"/>
              </w:rPr>
              <w:t>team</w:t>
            </w:r>
            <w:r w:rsidRPr="00310E79">
              <w:rPr>
                <w:szCs w:val="28"/>
              </w:rPr>
              <w:t>’s capacity,</w:t>
            </w:r>
          </w:p>
          <w:p w14:paraId="5176B21A" w14:textId="77777777" w:rsidR="000A43AA" w:rsidRPr="00310E79" w:rsidRDefault="000A43AA" w:rsidP="000A43AA">
            <w:pPr>
              <w:pStyle w:val="ListParagraph"/>
              <w:numPr>
                <w:ilvl w:val="0"/>
                <w:numId w:val="10"/>
              </w:numPr>
              <w:jc w:val="both"/>
              <w:rPr>
                <w:szCs w:val="28"/>
              </w:rPr>
            </w:pPr>
            <w:r w:rsidRPr="00310E79">
              <w:rPr>
                <w:szCs w:val="28"/>
              </w:rPr>
              <w:t>Complete feedback report after each video of 250 words each,</w:t>
            </w:r>
          </w:p>
          <w:p w14:paraId="519B6457" w14:textId="77777777" w:rsidR="000A43AA" w:rsidRPr="00310E79" w:rsidRDefault="000A43AA" w:rsidP="000A43AA">
            <w:pPr>
              <w:pStyle w:val="ListParagraph"/>
              <w:numPr>
                <w:ilvl w:val="0"/>
                <w:numId w:val="10"/>
              </w:numPr>
              <w:jc w:val="both"/>
              <w:rPr>
                <w:szCs w:val="28"/>
              </w:rPr>
            </w:pPr>
            <w:r w:rsidRPr="00310E79">
              <w:rPr>
                <w:szCs w:val="28"/>
              </w:rPr>
              <w:t>Cook one “joint” meal (lunch or dinner). 1 hr</w:t>
            </w:r>
          </w:p>
        </w:tc>
        <w:tc>
          <w:tcPr>
            <w:tcW w:w="1418" w:type="dxa"/>
          </w:tcPr>
          <w:p w14:paraId="51652FBA" w14:textId="77777777" w:rsidR="000A43AA" w:rsidRPr="00310E79" w:rsidRDefault="000A43AA" w:rsidP="0042263B">
            <w:pPr>
              <w:jc w:val="both"/>
              <w:rPr>
                <w:szCs w:val="28"/>
              </w:rPr>
            </w:pPr>
            <w:r w:rsidRPr="00310E79">
              <w:rPr>
                <w:szCs w:val="28"/>
              </w:rPr>
              <w:t>8 hrs</w:t>
            </w:r>
          </w:p>
        </w:tc>
      </w:tr>
      <w:tr w:rsidR="000A43AA" w14:paraId="5DDF9889" w14:textId="77777777" w:rsidTr="0042263B">
        <w:tc>
          <w:tcPr>
            <w:tcW w:w="846" w:type="dxa"/>
          </w:tcPr>
          <w:p w14:paraId="31F5A4A5" w14:textId="77777777" w:rsidR="000A43AA" w:rsidRPr="00CC482D" w:rsidRDefault="000A43AA" w:rsidP="000A43AA">
            <w:pPr>
              <w:pStyle w:val="ListParagraph"/>
              <w:numPr>
                <w:ilvl w:val="0"/>
                <w:numId w:val="7"/>
              </w:numPr>
              <w:jc w:val="both"/>
              <w:rPr>
                <w:szCs w:val="28"/>
              </w:rPr>
            </w:pPr>
          </w:p>
        </w:tc>
        <w:tc>
          <w:tcPr>
            <w:tcW w:w="6662" w:type="dxa"/>
          </w:tcPr>
          <w:p w14:paraId="37BA1BF1" w14:textId="77777777" w:rsidR="000A43AA" w:rsidRDefault="000A43AA" w:rsidP="0042263B">
            <w:pPr>
              <w:jc w:val="both"/>
              <w:rPr>
                <w:szCs w:val="28"/>
              </w:rPr>
            </w:pPr>
            <w:r>
              <w:rPr>
                <w:szCs w:val="28"/>
              </w:rPr>
              <w:t>Complete a team research project with the following minimum features:</w:t>
            </w:r>
          </w:p>
          <w:p w14:paraId="79CEC9C2" w14:textId="77777777" w:rsidR="000A43AA" w:rsidRDefault="000A43AA" w:rsidP="000A43AA">
            <w:pPr>
              <w:pStyle w:val="ListParagraph"/>
              <w:numPr>
                <w:ilvl w:val="0"/>
                <w:numId w:val="11"/>
              </w:numPr>
              <w:jc w:val="both"/>
              <w:rPr>
                <w:szCs w:val="28"/>
              </w:rPr>
            </w:pPr>
            <w:r>
              <w:rPr>
                <w:szCs w:val="28"/>
              </w:rPr>
              <w:t>To be completed within 10 days of the Virtual Qualifying Journey,</w:t>
            </w:r>
          </w:p>
          <w:p w14:paraId="0D1F162F" w14:textId="77777777" w:rsidR="000A43AA" w:rsidRDefault="000A43AA" w:rsidP="000A43AA">
            <w:pPr>
              <w:pStyle w:val="ListParagraph"/>
              <w:numPr>
                <w:ilvl w:val="0"/>
                <w:numId w:val="11"/>
              </w:numPr>
              <w:jc w:val="both"/>
              <w:rPr>
                <w:szCs w:val="28"/>
              </w:rPr>
            </w:pPr>
            <w:r>
              <w:rPr>
                <w:szCs w:val="28"/>
              </w:rPr>
              <w:t>Preparation to include learning about Action Research,</w:t>
            </w:r>
          </w:p>
          <w:p w14:paraId="7CA2C28A" w14:textId="77777777" w:rsidR="000A43AA" w:rsidRDefault="000A43AA" w:rsidP="000A43AA">
            <w:pPr>
              <w:pStyle w:val="ListParagraph"/>
              <w:numPr>
                <w:ilvl w:val="0"/>
                <w:numId w:val="11"/>
              </w:numPr>
              <w:jc w:val="both"/>
              <w:rPr>
                <w:szCs w:val="28"/>
              </w:rPr>
            </w:pPr>
            <w:r>
              <w:rPr>
                <w:szCs w:val="28"/>
              </w:rPr>
              <w:t>The topic to be familiar to all the team members so that each can bring some experiential learning to the team discussions,</w:t>
            </w:r>
          </w:p>
          <w:p w14:paraId="0B0E348D" w14:textId="77777777" w:rsidR="000A43AA" w:rsidRDefault="000A43AA" w:rsidP="000A43AA">
            <w:pPr>
              <w:pStyle w:val="ListParagraph"/>
              <w:numPr>
                <w:ilvl w:val="0"/>
                <w:numId w:val="11"/>
              </w:numPr>
              <w:jc w:val="both"/>
              <w:rPr>
                <w:szCs w:val="28"/>
              </w:rPr>
            </w:pPr>
            <w:r>
              <w:rPr>
                <w:szCs w:val="28"/>
              </w:rPr>
              <w:t>Team members will undertake their own research (min 2 hours),</w:t>
            </w:r>
          </w:p>
          <w:p w14:paraId="3B02C7FC" w14:textId="77777777" w:rsidR="000A43AA" w:rsidRDefault="000A43AA" w:rsidP="000A43AA">
            <w:pPr>
              <w:pStyle w:val="ListParagraph"/>
              <w:numPr>
                <w:ilvl w:val="0"/>
                <w:numId w:val="11"/>
              </w:numPr>
              <w:jc w:val="both"/>
              <w:rPr>
                <w:szCs w:val="28"/>
              </w:rPr>
            </w:pPr>
            <w:r>
              <w:rPr>
                <w:szCs w:val="28"/>
              </w:rPr>
              <w:t>The team will meet at least 3 times for at least 30 minutes,</w:t>
            </w:r>
          </w:p>
          <w:p w14:paraId="74BEE250" w14:textId="77777777" w:rsidR="000A43AA" w:rsidRPr="008B39F4" w:rsidRDefault="000A43AA" w:rsidP="000A43AA">
            <w:pPr>
              <w:pStyle w:val="ListParagraph"/>
              <w:numPr>
                <w:ilvl w:val="0"/>
                <w:numId w:val="11"/>
              </w:numPr>
              <w:jc w:val="both"/>
              <w:rPr>
                <w:szCs w:val="28"/>
              </w:rPr>
            </w:pPr>
            <w:r>
              <w:rPr>
                <w:szCs w:val="28"/>
              </w:rPr>
              <w:t>A final report to be prepared as a team in a format agreed with the VBE Assessor.</w:t>
            </w:r>
          </w:p>
        </w:tc>
        <w:tc>
          <w:tcPr>
            <w:tcW w:w="1418" w:type="dxa"/>
          </w:tcPr>
          <w:p w14:paraId="59FD1A1C" w14:textId="77777777" w:rsidR="000A43AA" w:rsidRDefault="000A43AA" w:rsidP="0042263B">
            <w:pPr>
              <w:jc w:val="both"/>
              <w:rPr>
                <w:szCs w:val="28"/>
              </w:rPr>
            </w:pPr>
            <w:r>
              <w:rPr>
                <w:szCs w:val="28"/>
              </w:rPr>
              <w:t>5 hrs</w:t>
            </w:r>
          </w:p>
        </w:tc>
      </w:tr>
    </w:tbl>
    <w:p w14:paraId="65EB9CFA" w14:textId="77777777" w:rsidR="000A43AA" w:rsidRDefault="000A43AA" w:rsidP="000A43AA">
      <w:pPr>
        <w:spacing w:after="0" w:line="240" w:lineRule="auto"/>
        <w:ind w:right="810"/>
        <w:jc w:val="right"/>
        <w:rPr>
          <w:szCs w:val="28"/>
        </w:rPr>
      </w:pPr>
    </w:p>
    <w:p w14:paraId="1AF22187" w14:textId="6C4056A9" w:rsidR="000A43AA" w:rsidRPr="00D029C4" w:rsidRDefault="000A43AA" w:rsidP="000A43AA">
      <w:pPr>
        <w:spacing w:after="0" w:line="240" w:lineRule="auto"/>
        <w:ind w:right="810"/>
        <w:jc w:val="right"/>
        <w:rPr>
          <w:b/>
          <w:bCs/>
          <w:szCs w:val="28"/>
        </w:rPr>
      </w:pPr>
      <w:r w:rsidRPr="00D029C4">
        <w:rPr>
          <w:b/>
          <w:bCs/>
          <w:szCs w:val="28"/>
        </w:rPr>
        <w:t xml:space="preserve">Total Hours: 23+ hours </w:t>
      </w:r>
    </w:p>
    <w:p w14:paraId="55FCF170" w14:textId="77777777" w:rsidR="000A43AA" w:rsidRDefault="000A43AA" w:rsidP="000A43AA">
      <w:pPr>
        <w:spacing w:after="0" w:line="240" w:lineRule="auto"/>
        <w:jc w:val="both"/>
        <w:rPr>
          <w:szCs w:val="28"/>
        </w:rPr>
      </w:pPr>
    </w:p>
    <w:p w14:paraId="63C734C5" w14:textId="77777777" w:rsidR="000A43AA" w:rsidRDefault="000A43AA" w:rsidP="000A43AA">
      <w:pPr>
        <w:spacing w:after="0" w:line="240" w:lineRule="auto"/>
        <w:jc w:val="both"/>
        <w:rPr>
          <w:sz w:val="28"/>
          <w:szCs w:val="28"/>
          <w:u w:val="single"/>
        </w:rPr>
      </w:pPr>
    </w:p>
    <w:p w14:paraId="166744FF" w14:textId="77777777" w:rsidR="000B01DA" w:rsidRDefault="000B01DA" w:rsidP="000B01DA">
      <w:pPr>
        <w:rPr>
          <w:b/>
          <w:bCs/>
          <w:color w:val="4472C4" w:themeColor="accent1"/>
          <w:sz w:val="26"/>
          <w:szCs w:val="26"/>
          <w:u w:val="single"/>
        </w:rPr>
      </w:pPr>
      <w:r>
        <w:rPr>
          <w:b/>
          <w:bCs/>
          <w:color w:val="4472C4" w:themeColor="accent1"/>
          <w:sz w:val="26"/>
          <w:szCs w:val="26"/>
          <w:u w:val="single"/>
        </w:rPr>
        <w:t>How to get started?</w:t>
      </w:r>
    </w:p>
    <w:p w14:paraId="12CEBA70" w14:textId="77777777" w:rsidR="000B01DA" w:rsidRPr="0092724B" w:rsidRDefault="000B01DA" w:rsidP="000B01DA">
      <w:pPr>
        <w:rPr>
          <w:color w:val="4472C4" w:themeColor="accent1"/>
        </w:rPr>
      </w:pPr>
      <w:r w:rsidRPr="0092724B">
        <w:rPr>
          <w:b/>
          <w:bCs/>
          <w:color w:val="4472C4" w:themeColor="accent1"/>
          <w:u w:val="single"/>
        </w:rPr>
        <w:t xml:space="preserve">Contact your </w:t>
      </w:r>
      <w:r w:rsidRPr="00822774">
        <w:rPr>
          <w:b/>
          <w:bCs/>
          <w:color w:val="4472C4" w:themeColor="accent1"/>
          <w:highlight w:val="yellow"/>
          <w:u w:val="single"/>
        </w:rPr>
        <w:t>local office / division / National Office [DELETE AS APPROPRIATE]</w:t>
      </w:r>
      <w:r w:rsidRPr="0092724B">
        <w:rPr>
          <w:b/>
          <w:bCs/>
          <w:color w:val="4472C4" w:themeColor="accent1"/>
          <w:u w:val="single"/>
        </w:rPr>
        <w:t xml:space="preserve"> to register your Award Centre for the VBE</w:t>
      </w:r>
    </w:p>
    <w:p w14:paraId="1FD31F53" w14:textId="77777777" w:rsidR="000B01DA" w:rsidRPr="00822774" w:rsidRDefault="000B01DA" w:rsidP="000B01DA">
      <w:pPr>
        <w:numPr>
          <w:ilvl w:val="0"/>
          <w:numId w:val="5"/>
        </w:numPr>
        <w:contextualSpacing/>
        <w:rPr>
          <w:i/>
          <w:iCs/>
        </w:rPr>
      </w:pPr>
      <w:r w:rsidRPr="0086301B">
        <w:rPr>
          <w:b/>
          <w:i/>
          <w:iCs/>
          <w:color w:val="4472C4" w:themeColor="accent1"/>
        </w:rPr>
        <w:t xml:space="preserve">You will be invited to be a co-teacher </w:t>
      </w:r>
      <w:r>
        <w:rPr>
          <w:b/>
          <w:i/>
          <w:iCs/>
          <w:color w:val="4472C4" w:themeColor="accent1"/>
        </w:rPr>
        <w:t xml:space="preserve">to a unique Google Class assigned only to your Award Centre by </w:t>
      </w:r>
      <w:r w:rsidRPr="0086301B">
        <w:rPr>
          <w:b/>
          <w:i/>
          <w:iCs/>
          <w:color w:val="4472C4" w:themeColor="accent1"/>
        </w:rPr>
        <w:t xml:space="preserve">a person </w:t>
      </w:r>
      <w:r>
        <w:rPr>
          <w:b/>
          <w:i/>
          <w:iCs/>
          <w:color w:val="4472C4" w:themeColor="accent1"/>
        </w:rPr>
        <w:t xml:space="preserve">at </w:t>
      </w:r>
      <w:r w:rsidRPr="00822774">
        <w:rPr>
          <w:b/>
          <w:bCs/>
          <w:i/>
          <w:iCs/>
          <w:color w:val="4472C4" w:themeColor="accent1"/>
          <w:u w:val="single"/>
        </w:rPr>
        <w:t xml:space="preserve">your </w:t>
      </w:r>
      <w:r w:rsidRPr="00822774">
        <w:rPr>
          <w:b/>
          <w:bCs/>
          <w:i/>
          <w:iCs/>
          <w:color w:val="4472C4" w:themeColor="accent1"/>
          <w:highlight w:val="yellow"/>
          <w:u w:val="single"/>
        </w:rPr>
        <w:t>local office / division / National Office [DELETE AS APPROPRIATE</w:t>
      </w:r>
    </w:p>
    <w:p w14:paraId="01657551" w14:textId="77777777" w:rsidR="000B01DA" w:rsidRDefault="000B01DA" w:rsidP="000B01DA">
      <w:pPr>
        <w:pStyle w:val="ListParagraph"/>
        <w:numPr>
          <w:ilvl w:val="0"/>
          <w:numId w:val="19"/>
        </w:numPr>
      </w:pPr>
      <w:r>
        <w:t>Y</w:t>
      </w:r>
      <w:r w:rsidRPr="0086301B">
        <w:t>ou should not remove this person in case you need any assistance in the future with your group. They will not interfere or answer participant queries</w:t>
      </w:r>
      <w:r>
        <w:t>, unless you request help from them.</w:t>
      </w:r>
    </w:p>
    <w:p w14:paraId="2C5266D0" w14:textId="77777777" w:rsidR="000B01DA" w:rsidRDefault="000B01DA" w:rsidP="000B01DA">
      <w:pPr>
        <w:pStyle w:val="ListParagraph"/>
        <w:numPr>
          <w:ilvl w:val="0"/>
          <w:numId w:val="19"/>
        </w:numPr>
      </w:pPr>
      <w:r>
        <w:t xml:space="preserve">Only students and fellow Award Leaders who you invite will have access to this class for data protection and privacy. </w:t>
      </w:r>
    </w:p>
    <w:p w14:paraId="703F10DA" w14:textId="77777777" w:rsidR="000B01DA" w:rsidRPr="00A1188D" w:rsidRDefault="000B01DA" w:rsidP="000B01DA">
      <w:pPr>
        <w:pStyle w:val="ListParagraph"/>
        <w:numPr>
          <w:ilvl w:val="0"/>
          <w:numId w:val="20"/>
        </w:numPr>
      </w:pPr>
      <w:r w:rsidRPr="00A1188D">
        <w:rPr>
          <w:b/>
          <w:bCs/>
          <w:i/>
          <w:iCs/>
          <w:color w:val="4472C4" w:themeColor="accent1"/>
        </w:rPr>
        <w:t xml:space="preserve">Read the Welcome Introduction and Stages 1-5 in the Google Classroom to determine if this option is appropriate for your group. </w:t>
      </w:r>
    </w:p>
    <w:p w14:paraId="3E7677FD" w14:textId="77777777" w:rsidR="000B01DA" w:rsidRDefault="000B01DA" w:rsidP="000B01DA">
      <w:pPr>
        <w:pStyle w:val="ListParagraph"/>
        <w:numPr>
          <w:ilvl w:val="1"/>
          <w:numId w:val="20"/>
        </w:numPr>
      </w:pPr>
      <w:r w:rsidRPr="0092724B">
        <w:t xml:space="preserve">his is no easy option as we have combined some elements from both the Expedition and Exploration type of Adventurous Journeys. See </w:t>
      </w:r>
      <w:r w:rsidRPr="00A1188D">
        <w:rPr>
          <w:rFonts w:ascii="Calibri" w:eastAsia="Calibri" w:hAnsi="Calibri" w:cs="Calibri"/>
          <w:color w:val="333333"/>
        </w:rPr>
        <w:t xml:space="preserve">our instructional video </w:t>
      </w:r>
      <w:r w:rsidRPr="00A1188D">
        <w:rPr>
          <w:b/>
          <w:bCs/>
          <w:i/>
          <w:iCs/>
          <w:color w:val="4472C4" w:themeColor="accent1"/>
        </w:rPr>
        <w:t>Steps to Getting Started in Google Classroom</w:t>
      </w:r>
      <w:r w:rsidRPr="0092724B">
        <w:t>.</w:t>
      </w:r>
    </w:p>
    <w:p w14:paraId="61E5FFA6" w14:textId="77777777" w:rsidR="000B01DA" w:rsidRPr="00A1188D" w:rsidRDefault="000B01DA" w:rsidP="000B01DA">
      <w:pPr>
        <w:pStyle w:val="ListParagraph"/>
        <w:ind w:left="1440"/>
      </w:pPr>
    </w:p>
    <w:p w14:paraId="4F8D5BDF" w14:textId="77777777" w:rsidR="000B01DA" w:rsidRPr="004D3D21" w:rsidRDefault="000B01DA" w:rsidP="000B01DA">
      <w:pPr>
        <w:pStyle w:val="ListParagraph"/>
        <w:numPr>
          <w:ilvl w:val="0"/>
          <w:numId w:val="5"/>
        </w:numPr>
      </w:pPr>
      <w:r w:rsidRPr="004D3D21">
        <w:rPr>
          <w:b/>
          <w:bCs/>
          <w:i/>
          <w:iCs/>
          <w:color w:val="4472C4" w:themeColor="accent1"/>
        </w:rPr>
        <w:t>Communicate the VBE option to your group</w:t>
      </w:r>
    </w:p>
    <w:p w14:paraId="7D0A484F" w14:textId="77777777" w:rsidR="000B01DA" w:rsidRDefault="000B01DA" w:rsidP="000B01DA">
      <w:pPr>
        <w:pStyle w:val="ListParagraph"/>
        <w:numPr>
          <w:ilvl w:val="1"/>
          <w:numId w:val="5"/>
        </w:numPr>
      </w:pPr>
      <w:r w:rsidRPr="0092724B">
        <w:t xml:space="preserve">Invite participants </w:t>
      </w:r>
      <w:r>
        <w:t xml:space="preserve">to </w:t>
      </w:r>
      <w:r w:rsidRPr="0092724B">
        <w:t xml:space="preserve">read the Welcome Introduction and </w:t>
      </w:r>
      <w:r>
        <w:t xml:space="preserve">the </w:t>
      </w:r>
      <w:r w:rsidRPr="0092724B">
        <w:t>VBE Checklist</w:t>
      </w:r>
      <w:r>
        <w:t xml:space="preserve"> (Provided as separate email attachments upon registration and included on the Google Classroom). Once you confirm the final </w:t>
      </w:r>
      <w:r w:rsidRPr="0092724B">
        <w:t>group of 4-</w:t>
      </w:r>
      <w:r>
        <w:t>8</w:t>
      </w:r>
      <w:r w:rsidRPr="0092724B">
        <w:t xml:space="preserve"> people</w:t>
      </w:r>
      <w:r>
        <w:t xml:space="preserve">, you must invite them as “students” and you must “Assign/post” each activity in the Google Classroom. </w:t>
      </w:r>
    </w:p>
    <w:p w14:paraId="0E84F7C9" w14:textId="77777777" w:rsidR="000B01DA" w:rsidRDefault="000B01DA" w:rsidP="000B01DA">
      <w:pPr>
        <w:pStyle w:val="ListParagraph"/>
        <w:numPr>
          <w:ilvl w:val="1"/>
          <w:numId w:val="5"/>
        </w:numPr>
      </w:pPr>
      <w:r>
        <w:t xml:space="preserve">This is also a good time to invite any “co-teachers” and explain in a post who is helping you and what role they will play e.g. “Please all welcome </w:t>
      </w:r>
      <w:proofErr w:type="spellStart"/>
      <w:r>
        <w:t>Mrs</w:t>
      </w:r>
      <w:proofErr w:type="spellEnd"/>
      <w:r>
        <w:t xml:space="preserve"> Brown as the AJ Assessor for this group, she will now be able to see all communications posted here and will be able to see your progress through the google classroom site. If you have any queries about your training or the requirements of the </w:t>
      </w:r>
      <w:proofErr w:type="gramStart"/>
      <w:r>
        <w:t>exercises</w:t>
      </w:r>
      <w:proofErr w:type="gramEnd"/>
      <w:r>
        <w:t xml:space="preserve"> please post a question in the classroom – please note that all teachers can see all comments.”</w:t>
      </w:r>
    </w:p>
    <w:p w14:paraId="1E22A1E1" w14:textId="77777777" w:rsidR="000B01DA" w:rsidRPr="0092724B" w:rsidRDefault="000B01DA" w:rsidP="000B01DA">
      <w:pPr>
        <w:pStyle w:val="ListParagraph"/>
        <w:ind w:left="1440"/>
      </w:pPr>
    </w:p>
    <w:p w14:paraId="31A8EFA2" w14:textId="77777777" w:rsidR="000B01DA" w:rsidRDefault="000B01DA" w:rsidP="000B01DA">
      <w:pPr>
        <w:pStyle w:val="ListParagraph"/>
        <w:numPr>
          <w:ilvl w:val="0"/>
          <w:numId w:val="5"/>
        </w:numPr>
      </w:pPr>
      <w:r w:rsidRPr="004208B8">
        <w:rPr>
          <w:b/>
          <w:bCs/>
          <w:i/>
          <w:iCs/>
          <w:color w:val="4472C4" w:themeColor="accent1"/>
        </w:rPr>
        <w:t>Start your VBE!</w:t>
      </w:r>
    </w:p>
    <w:p w14:paraId="38FDEADA" w14:textId="77777777" w:rsidR="000B01DA" w:rsidRDefault="000B01DA" w:rsidP="000B01DA">
      <w:pPr>
        <w:pStyle w:val="ListParagraph"/>
        <w:numPr>
          <w:ilvl w:val="1"/>
          <w:numId w:val="5"/>
        </w:numPr>
      </w:pPr>
      <w:r>
        <w:t xml:space="preserve">Once students are invited (please check back on the student list to see who has accepted) and all activities posted, they can start completing the activities. Please note they have a maximum of 5 weeks to complete this virtual experience and put their documentation onto the ORB before the classroom will be closed and archived. </w:t>
      </w:r>
    </w:p>
    <w:p w14:paraId="00276E3D" w14:textId="77777777" w:rsidR="000B01DA" w:rsidRPr="001F663D" w:rsidRDefault="000B01DA" w:rsidP="000B01DA">
      <w:pPr>
        <w:ind w:left="720"/>
      </w:pPr>
      <w:r>
        <w:t xml:space="preserve">If you as the Award leader experience any problems, please contact </w:t>
      </w:r>
      <w:r w:rsidRPr="004208B8">
        <w:rPr>
          <w:highlight w:val="yellow"/>
        </w:rPr>
        <w:t>[INSTERT RELEVANT DETAILS]</w:t>
      </w:r>
      <w:r>
        <w:t xml:space="preserve"> asap.</w:t>
      </w:r>
    </w:p>
    <w:p w14:paraId="4B7479A3" w14:textId="77777777" w:rsidR="001F663D" w:rsidRDefault="001F663D">
      <w:bookmarkStart w:id="2" w:name="_GoBack"/>
      <w:bookmarkEnd w:id="2"/>
    </w:p>
    <w:sectPr w:rsidR="001F663D">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6C62" w14:textId="77777777" w:rsidR="00843D4B" w:rsidRDefault="00843D4B" w:rsidP="008C102A">
      <w:pPr>
        <w:spacing w:after="0" w:line="240" w:lineRule="auto"/>
      </w:pPr>
      <w:r>
        <w:separator/>
      </w:r>
    </w:p>
  </w:endnote>
  <w:endnote w:type="continuationSeparator" w:id="0">
    <w:p w14:paraId="0EEC5400" w14:textId="77777777" w:rsidR="00843D4B" w:rsidRDefault="00843D4B" w:rsidP="008C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757249"/>
      <w:docPartObj>
        <w:docPartGallery w:val="Page Numbers (Bottom of Page)"/>
        <w:docPartUnique/>
      </w:docPartObj>
    </w:sdtPr>
    <w:sdtEndPr>
      <w:rPr>
        <w:color w:val="7F7F7F" w:themeColor="background1" w:themeShade="7F"/>
        <w:spacing w:val="60"/>
      </w:rPr>
    </w:sdtEndPr>
    <w:sdtContent>
      <w:p w14:paraId="2C0FF6BE" w14:textId="0411DE29" w:rsidR="00373882" w:rsidRDefault="003738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01DA">
          <w:rPr>
            <w:noProof/>
          </w:rPr>
          <w:t>9</w:t>
        </w:r>
        <w:r>
          <w:rPr>
            <w:noProof/>
          </w:rPr>
          <w:fldChar w:fldCharType="end"/>
        </w:r>
        <w:r>
          <w:t xml:space="preserve"> | </w:t>
        </w:r>
        <w:r>
          <w:rPr>
            <w:color w:val="7F7F7F" w:themeColor="background1" w:themeShade="7F"/>
            <w:spacing w:val="60"/>
          </w:rPr>
          <w:t>Page</w:t>
        </w:r>
      </w:p>
    </w:sdtContent>
  </w:sdt>
  <w:p w14:paraId="00081FB5" w14:textId="429A9CA0" w:rsidR="00373882" w:rsidRPr="008C102A" w:rsidRDefault="00373882" w:rsidP="00373882">
    <w:pPr>
      <w:pStyle w:val="Footer"/>
      <w:tabs>
        <w:tab w:val="clear" w:pos="4513"/>
        <w:tab w:val="center" w:pos="3870"/>
      </w:tabs>
      <w:rPr>
        <w:sz w:val="16"/>
        <w:szCs w:val="16"/>
      </w:rPr>
    </w:pPr>
    <w:r w:rsidRPr="008C102A">
      <w:rPr>
        <w:sz w:val="16"/>
        <w:szCs w:val="16"/>
      </w:rPr>
      <w:fldChar w:fldCharType="begin"/>
    </w:r>
    <w:r w:rsidRPr="008C102A">
      <w:rPr>
        <w:sz w:val="16"/>
        <w:szCs w:val="16"/>
      </w:rPr>
      <w:instrText xml:space="preserve"> FILENAME  \p </w:instrText>
    </w:r>
    <w:r w:rsidRPr="008C102A">
      <w:rPr>
        <w:sz w:val="16"/>
        <w:szCs w:val="16"/>
      </w:rPr>
      <w:fldChar w:fldCharType="separate"/>
    </w:r>
    <w:r w:rsidR="00DE2FEA">
      <w:rPr>
        <w:noProof/>
        <w:sz w:val="16"/>
        <w:szCs w:val="16"/>
      </w:rPr>
      <w:t>Y:\COVID-19\Virtual Bronze Expl -VBE\VBE Leader's Guide v1.1_Australia.docx</w:t>
    </w:r>
    <w:r w:rsidRPr="008C102A">
      <w:rPr>
        <w:sz w:val="16"/>
        <w:szCs w:val="16"/>
      </w:rPr>
      <w:fldChar w:fldCharType="end"/>
    </w:r>
  </w:p>
  <w:p w14:paraId="43310FA4" w14:textId="41852602" w:rsidR="008C102A" w:rsidRPr="00373882" w:rsidRDefault="008C102A" w:rsidP="00373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CBF77" w14:textId="77777777" w:rsidR="00843D4B" w:rsidRDefault="00843D4B" w:rsidP="008C102A">
      <w:pPr>
        <w:spacing w:after="0" w:line="240" w:lineRule="auto"/>
      </w:pPr>
      <w:r>
        <w:separator/>
      </w:r>
    </w:p>
  </w:footnote>
  <w:footnote w:type="continuationSeparator" w:id="0">
    <w:p w14:paraId="1BB6C8BA" w14:textId="77777777" w:rsidR="00843D4B" w:rsidRDefault="00843D4B" w:rsidP="008C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5736" w14:textId="606B4740" w:rsidR="008C102A" w:rsidRDefault="00373882" w:rsidP="00373882">
    <w:pPr>
      <w:pStyle w:val="Header"/>
      <w:jc w:val="right"/>
    </w:pPr>
    <w:r>
      <w:rPr>
        <w:noProof/>
        <w:lang w:val="en-AU" w:eastAsia="en-AU"/>
      </w:rPr>
      <w:drawing>
        <wp:inline distT="0" distB="0" distL="0" distR="0" wp14:anchorId="3E8FA3B0" wp14:editId="26CEE380">
          <wp:extent cx="833993" cy="563659"/>
          <wp:effectExtent l="0" t="0" r="4445" b="825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INT_AWARD_CROP_CMYK_LR.JPG"/>
                  <pic:cNvPicPr/>
                </pic:nvPicPr>
                <pic:blipFill>
                  <a:blip r:embed="rId1">
                    <a:extLst>
                      <a:ext uri="{28A0092B-C50C-407E-A947-70E740481C1C}">
                        <a14:useLocalDpi xmlns:a14="http://schemas.microsoft.com/office/drawing/2010/main" val="0"/>
                      </a:ext>
                    </a:extLst>
                  </a:blip>
                  <a:stretch>
                    <a:fillRect/>
                  </a:stretch>
                </pic:blipFill>
                <pic:spPr>
                  <a:xfrm>
                    <a:off x="0" y="0"/>
                    <a:ext cx="848944" cy="573763"/>
                  </a:xfrm>
                  <a:prstGeom prst="rect">
                    <a:avLst/>
                  </a:prstGeom>
                </pic:spPr>
              </pic:pic>
            </a:graphicData>
          </a:graphic>
        </wp:inline>
      </w:drawing>
    </w:r>
  </w:p>
  <w:p w14:paraId="0E993A12" w14:textId="77777777" w:rsidR="00373882" w:rsidRDefault="00373882" w:rsidP="0037388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D62"/>
    <w:multiLevelType w:val="hybridMultilevel"/>
    <w:tmpl w:val="79425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956C0"/>
    <w:multiLevelType w:val="hybridMultilevel"/>
    <w:tmpl w:val="952E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4D07B7"/>
    <w:multiLevelType w:val="hybridMultilevel"/>
    <w:tmpl w:val="334AF4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432AF4"/>
    <w:multiLevelType w:val="hybridMultilevel"/>
    <w:tmpl w:val="2E9C80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245AE6"/>
    <w:multiLevelType w:val="hybridMultilevel"/>
    <w:tmpl w:val="F3C8D61E"/>
    <w:lvl w:ilvl="0" w:tplc="DDDCF630">
      <w:start w:val="1"/>
      <w:numFmt w:val="bullet"/>
      <w:lvlText w:val=""/>
      <w:lvlJc w:val="left"/>
      <w:pPr>
        <w:ind w:left="720" w:hanging="360"/>
      </w:pPr>
      <w:rPr>
        <w:rFonts w:ascii="Symbol" w:hAnsi="Symbol" w:hint="default"/>
      </w:rPr>
    </w:lvl>
    <w:lvl w:ilvl="1" w:tplc="3F68C96A">
      <w:start w:val="1"/>
      <w:numFmt w:val="bullet"/>
      <w:lvlText w:val="o"/>
      <w:lvlJc w:val="left"/>
      <w:pPr>
        <w:ind w:left="1440" w:hanging="360"/>
      </w:pPr>
      <w:rPr>
        <w:rFonts w:ascii="Courier New" w:hAnsi="Courier New" w:hint="default"/>
      </w:rPr>
    </w:lvl>
    <w:lvl w:ilvl="2" w:tplc="7AD80FA4">
      <w:start w:val="1"/>
      <w:numFmt w:val="bullet"/>
      <w:lvlText w:val=""/>
      <w:lvlJc w:val="left"/>
      <w:pPr>
        <w:ind w:left="2160" w:hanging="360"/>
      </w:pPr>
      <w:rPr>
        <w:rFonts w:ascii="Wingdings" w:hAnsi="Wingdings" w:hint="default"/>
      </w:rPr>
    </w:lvl>
    <w:lvl w:ilvl="3" w:tplc="78F6F44C">
      <w:start w:val="1"/>
      <w:numFmt w:val="bullet"/>
      <w:lvlText w:val=""/>
      <w:lvlJc w:val="left"/>
      <w:pPr>
        <w:ind w:left="2880" w:hanging="360"/>
      </w:pPr>
      <w:rPr>
        <w:rFonts w:ascii="Symbol" w:hAnsi="Symbol" w:hint="default"/>
      </w:rPr>
    </w:lvl>
    <w:lvl w:ilvl="4" w:tplc="8FC4D7FA">
      <w:start w:val="1"/>
      <w:numFmt w:val="bullet"/>
      <w:lvlText w:val="o"/>
      <w:lvlJc w:val="left"/>
      <w:pPr>
        <w:ind w:left="3600" w:hanging="360"/>
      </w:pPr>
      <w:rPr>
        <w:rFonts w:ascii="Courier New" w:hAnsi="Courier New" w:hint="default"/>
      </w:rPr>
    </w:lvl>
    <w:lvl w:ilvl="5" w:tplc="2CFA0054">
      <w:start w:val="1"/>
      <w:numFmt w:val="bullet"/>
      <w:lvlText w:val=""/>
      <w:lvlJc w:val="left"/>
      <w:pPr>
        <w:ind w:left="4320" w:hanging="360"/>
      </w:pPr>
      <w:rPr>
        <w:rFonts w:ascii="Wingdings" w:hAnsi="Wingdings" w:hint="default"/>
      </w:rPr>
    </w:lvl>
    <w:lvl w:ilvl="6" w:tplc="CE5C2CD4">
      <w:start w:val="1"/>
      <w:numFmt w:val="bullet"/>
      <w:lvlText w:val=""/>
      <w:lvlJc w:val="left"/>
      <w:pPr>
        <w:ind w:left="5040" w:hanging="360"/>
      </w:pPr>
      <w:rPr>
        <w:rFonts w:ascii="Symbol" w:hAnsi="Symbol" w:hint="default"/>
      </w:rPr>
    </w:lvl>
    <w:lvl w:ilvl="7" w:tplc="1408E824">
      <w:start w:val="1"/>
      <w:numFmt w:val="bullet"/>
      <w:lvlText w:val="o"/>
      <w:lvlJc w:val="left"/>
      <w:pPr>
        <w:ind w:left="5760" w:hanging="360"/>
      </w:pPr>
      <w:rPr>
        <w:rFonts w:ascii="Courier New" w:hAnsi="Courier New" w:hint="default"/>
      </w:rPr>
    </w:lvl>
    <w:lvl w:ilvl="8" w:tplc="6958DA8E">
      <w:start w:val="1"/>
      <w:numFmt w:val="bullet"/>
      <w:lvlText w:val=""/>
      <w:lvlJc w:val="left"/>
      <w:pPr>
        <w:ind w:left="6480" w:hanging="360"/>
      </w:pPr>
      <w:rPr>
        <w:rFonts w:ascii="Wingdings" w:hAnsi="Wingdings" w:hint="default"/>
      </w:rPr>
    </w:lvl>
  </w:abstractNum>
  <w:abstractNum w:abstractNumId="5" w15:restartNumberingAfterBreak="0">
    <w:nsid w:val="275F1B98"/>
    <w:multiLevelType w:val="hybridMultilevel"/>
    <w:tmpl w:val="99561FCC"/>
    <w:lvl w:ilvl="0" w:tplc="D976315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FD42A9"/>
    <w:multiLevelType w:val="hybridMultilevel"/>
    <w:tmpl w:val="20F6F470"/>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E8E314C"/>
    <w:multiLevelType w:val="hybridMultilevel"/>
    <w:tmpl w:val="B99E7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30A5E"/>
    <w:multiLevelType w:val="hybridMultilevel"/>
    <w:tmpl w:val="C5865ED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081ECB"/>
    <w:multiLevelType w:val="hybridMultilevel"/>
    <w:tmpl w:val="4E2C71F6"/>
    <w:lvl w:ilvl="0" w:tplc="088416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6A3966"/>
    <w:multiLevelType w:val="hybridMultilevel"/>
    <w:tmpl w:val="8E689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3F0E1C"/>
    <w:multiLevelType w:val="hybridMultilevel"/>
    <w:tmpl w:val="F982A37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2A1921"/>
    <w:multiLevelType w:val="hybridMultilevel"/>
    <w:tmpl w:val="8816271E"/>
    <w:lvl w:ilvl="0" w:tplc="0C090019">
      <w:start w:val="1"/>
      <w:numFmt w:val="lowerLetter"/>
      <w:lvlText w:val="%1."/>
      <w:lvlJc w:val="left"/>
      <w:pPr>
        <w:ind w:left="720" w:hanging="360"/>
      </w:pPr>
      <w:rPr>
        <w:rFonts w:hint="default"/>
      </w:rPr>
    </w:lvl>
    <w:lvl w:ilvl="1" w:tplc="3F68C96A">
      <w:start w:val="1"/>
      <w:numFmt w:val="bullet"/>
      <w:lvlText w:val="o"/>
      <w:lvlJc w:val="left"/>
      <w:pPr>
        <w:ind w:left="1440" w:hanging="360"/>
      </w:pPr>
      <w:rPr>
        <w:rFonts w:ascii="Courier New" w:hAnsi="Courier New" w:hint="default"/>
      </w:rPr>
    </w:lvl>
    <w:lvl w:ilvl="2" w:tplc="7AD80FA4">
      <w:start w:val="1"/>
      <w:numFmt w:val="bullet"/>
      <w:lvlText w:val=""/>
      <w:lvlJc w:val="left"/>
      <w:pPr>
        <w:ind w:left="2160" w:hanging="360"/>
      </w:pPr>
      <w:rPr>
        <w:rFonts w:ascii="Wingdings" w:hAnsi="Wingdings" w:hint="default"/>
      </w:rPr>
    </w:lvl>
    <w:lvl w:ilvl="3" w:tplc="78F6F44C">
      <w:start w:val="1"/>
      <w:numFmt w:val="bullet"/>
      <w:lvlText w:val=""/>
      <w:lvlJc w:val="left"/>
      <w:pPr>
        <w:ind w:left="2880" w:hanging="360"/>
      </w:pPr>
      <w:rPr>
        <w:rFonts w:ascii="Symbol" w:hAnsi="Symbol" w:hint="default"/>
      </w:rPr>
    </w:lvl>
    <w:lvl w:ilvl="4" w:tplc="8FC4D7FA">
      <w:start w:val="1"/>
      <w:numFmt w:val="bullet"/>
      <w:lvlText w:val="o"/>
      <w:lvlJc w:val="left"/>
      <w:pPr>
        <w:ind w:left="3600" w:hanging="360"/>
      </w:pPr>
      <w:rPr>
        <w:rFonts w:ascii="Courier New" w:hAnsi="Courier New" w:hint="default"/>
      </w:rPr>
    </w:lvl>
    <w:lvl w:ilvl="5" w:tplc="2CFA0054">
      <w:start w:val="1"/>
      <w:numFmt w:val="bullet"/>
      <w:lvlText w:val=""/>
      <w:lvlJc w:val="left"/>
      <w:pPr>
        <w:ind w:left="4320" w:hanging="360"/>
      </w:pPr>
      <w:rPr>
        <w:rFonts w:ascii="Wingdings" w:hAnsi="Wingdings" w:hint="default"/>
      </w:rPr>
    </w:lvl>
    <w:lvl w:ilvl="6" w:tplc="CE5C2CD4">
      <w:start w:val="1"/>
      <w:numFmt w:val="bullet"/>
      <w:lvlText w:val=""/>
      <w:lvlJc w:val="left"/>
      <w:pPr>
        <w:ind w:left="5040" w:hanging="360"/>
      </w:pPr>
      <w:rPr>
        <w:rFonts w:ascii="Symbol" w:hAnsi="Symbol" w:hint="default"/>
      </w:rPr>
    </w:lvl>
    <w:lvl w:ilvl="7" w:tplc="1408E824">
      <w:start w:val="1"/>
      <w:numFmt w:val="bullet"/>
      <w:lvlText w:val="o"/>
      <w:lvlJc w:val="left"/>
      <w:pPr>
        <w:ind w:left="5760" w:hanging="360"/>
      </w:pPr>
      <w:rPr>
        <w:rFonts w:ascii="Courier New" w:hAnsi="Courier New" w:hint="default"/>
      </w:rPr>
    </w:lvl>
    <w:lvl w:ilvl="8" w:tplc="6958DA8E">
      <w:start w:val="1"/>
      <w:numFmt w:val="bullet"/>
      <w:lvlText w:val=""/>
      <w:lvlJc w:val="left"/>
      <w:pPr>
        <w:ind w:left="6480" w:hanging="360"/>
      </w:pPr>
      <w:rPr>
        <w:rFonts w:ascii="Wingdings" w:hAnsi="Wingdings" w:hint="default"/>
      </w:rPr>
    </w:lvl>
  </w:abstractNum>
  <w:abstractNum w:abstractNumId="13" w15:restartNumberingAfterBreak="0">
    <w:nsid w:val="5E25793E"/>
    <w:multiLevelType w:val="hybridMultilevel"/>
    <w:tmpl w:val="1B828E5A"/>
    <w:lvl w:ilvl="0" w:tplc="0C090019">
      <w:start w:val="1"/>
      <w:numFmt w:val="lowerLetter"/>
      <w:lvlText w:val="%1."/>
      <w:lvlJc w:val="left"/>
      <w:pPr>
        <w:ind w:left="720" w:hanging="360"/>
      </w:pPr>
      <w:rPr>
        <w:rFonts w:hint="default"/>
      </w:rPr>
    </w:lvl>
    <w:lvl w:ilvl="1" w:tplc="D06A23D4">
      <w:start w:val="1"/>
      <w:numFmt w:val="bullet"/>
      <w:lvlText w:val="o"/>
      <w:lvlJc w:val="left"/>
      <w:pPr>
        <w:ind w:left="1440" w:hanging="360"/>
      </w:pPr>
      <w:rPr>
        <w:rFonts w:ascii="Courier New" w:hAnsi="Courier New" w:hint="default"/>
      </w:rPr>
    </w:lvl>
    <w:lvl w:ilvl="2" w:tplc="C2E2EB38">
      <w:start w:val="1"/>
      <w:numFmt w:val="bullet"/>
      <w:lvlText w:val=""/>
      <w:lvlJc w:val="left"/>
      <w:pPr>
        <w:ind w:left="2160" w:hanging="360"/>
      </w:pPr>
      <w:rPr>
        <w:rFonts w:ascii="Wingdings" w:hAnsi="Wingdings" w:hint="default"/>
      </w:rPr>
    </w:lvl>
    <w:lvl w:ilvl="3" w:tplc="48CC504C">
      <w:start w:val="1"/>
      <w:numFmt w:val="bullet"/>
      <w:lvlText w:val=""/>
      <w:lvlJc w:val="left"/>
      <w:pPr>
        <w:ind w:left="2880" w:hanging="360"/>
      </w:pPr>
      <w:rPr>
        <w:rFonts w:ascii="Symbol" w:hAnsi="Symbol" w:hint="default"/>
      </w:rPr>
    </w:lvl>
    <w:lvl w:ilvl="4" w:tplc="E490ECDA">
      <w:start w:val="1"/>
      <w:numFmt w:val="bullet"/>
      <w:lvlText w:val="o"/>
      <w:lvlJc w:val="left"/>
      <w:pPr>
        <w:ind w:left="3600" w:hanging="360"/>
      </w:pPr>
      <w:rPr>
        <w:rFonts w:ascii="Courier New" w:hAnsi="Courier New" w:hint="default"/>
      </w:rPr>
    </w:lvl>
    <w:lvl w:ilvl="5" w:tplc="011288D0">
      <w:start w:val="1"/>
      <w:numFmt w:val="bullet"/>
      <w:lvlText w:val=""/>
      <w:lvlJc w:val="left"/>
      <w:pPr>
        <w:ind w:left="4320" w:hanging="360"/>
      </w:pPr>
      <w:rPr>
        <w:rFonts w:ascii="Wingdings" w:hAnsi="Wingdings" w:hint="default"/>
      </w:rPr>
    </w:lvl>
    <w:lvl w:ilvl="6" w:tplc="3648C958">
      <w:start w:val="1"/>
      <w:numFmt w:val="bullet"/>
      <w:lvlText w:val=""/>
      <w:lvlJc w:val="left"/>
      <w:pPr>
        <w:ind w:left="5040" w:hanging="360"/>
      </w:pPr>
      <w:rPr>
        <w:rFonts w:ascii="Symbol" w:hAnsi="Symbol" w:hint="default"/>
      </w:rPr>
    </w:lvl>
    <w:lvl w:ilvl="7" w:tplc="CED44E20">
      <w:start w:val="1"/>
      <w:numFmt w:val="bullet"/>
      <w:lvlText w:val="o"/>
      <w:lvlJc w:val="left"/>
      <w:pPr>
        <w:ind w:left="5760" w:hanging="360"/>
      </w:pPr>
      <w:rPr>
        <w:rFonts w:ascii="Courier New" w:hAnsi="Courier New" w:hint="default"/>
      </w:rPr>
    </w:lvl>
    <w:lvl w:ilvl="8" w:tplc="965CEB0C">
      <w:start w:val="1"/>
      <w:numFmt w:val="bullet"/>
      <w:lvlText w:val=""/>
      <w:lvlJc w:val="left"/>
      <w:pPr>
        <w:ind w:left="6480" w:hanging="360"/>
      </w:pPr>
      <w:rPr>
        <w:rFonts w:ascii="Wingdings" w:hAnsi="Wingdings" w:hint="default"/>
      </w:rPr>
    </w:lvl>
  </w:abstractNum>
  <w:abstractNum w:abstractNumId="14" w15:restartNumberingAfterBreak="0">
    <w:nsid w:val="5E2C7E91"/>
    <w:multiLevelType w:val="hybridMultilevel"/>
    <w:tmpl w:val="4E5A26AC"/>
    <w:lvl w:ilvl="0" w:tplc="7F0C90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1B5095"/>
    <w:multiLevelType w:val="hybridMultilevel"/>
    <w:tmpl w:val="4926B10E"/>
    <w:lvl w:ilvl="0" w:tplc="0F6CEE86">
      <w:start w:val="1"/>
      <w:numFmt w:val="decimal"/>
      <w:lvlText w:val="%1."/>
      <w:lvlJc w:val="left"/>
      <w:pPr>
        <w:ind w:left="360" w:hanging="360"/>
      </w:pPr>
      <w:rPr>
        <w:rFonts w:hint="default"/>
        <w:b/>
        <w:color w:val="4472C4" w:themeColor="accent1"/>
        <w:sz w:val="2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617256D"/>
    <w:multiLevelType w:val="hybridMultilevel"/>
    <w:tmpl w:val="EFD67346"/>
    <w:lvl w:ilvl="0" w:tplc="C54458E6">
      <w:start w:val="1"/>
      <w:numFmt w:val="bullet"/>
      <w:lvlText w:val=""/>
      <w:lvlJc w:val="left"/>
      <w:pPr>
        <w:ind w:left="720" w:hanging="360"/>
      </w:pPr>
      <w:rPr>
        <w:rFonts w:ascii="Symbol" w:hAnsi="Symbol" w:hint="default"/>
      </w:rPr>
    </w:lvl>
    <w:lvl w:ilvl="1" w:tplc="D06A23D4">
      <w:start w:val="1"/>
      <w:numFmt w:val="bullet"/>
      <w:lvlText w:val="o"/>
      <w:lvlJc w:val="left"/>
      <w:pPr>
        <w:ind w:left="1440" w:hanging="360"/>
      </w:pPr>
      <w:rPr>
        <w:rFonts w:ascii="Courier New" w:hAnsi="Courier New" w:hint="default"/>
      </w:rPr>
    </w:lvl>
    <w:lvl w:ilvl="2" w:tplc="C2E2EB38">
      <w:start w:val="1"/>
      <w:numFmt w:val="bullet"/>
      <w:lvlText w:val=""/>
      <w:lvlJc w:val="left"/>
      <w:pPr>
        <w:ind w:left="2160" w:hanging="360"/>
      </w:pPr>
      <w:rPr>
        <w:rFonts w:ascii="Wingdings" w:hAnsi="Wingdings" w:hint="default"/>
      </w:rPr>
    </w:lvl>
    <w:lvl w:ilvl="3" w:tplc="48CC504C">
      <w:start w:val="1"/>
      <w:numFmt w:val="bullet"/>
      <w:lvlText w:val=""/>
      <w:lvlJc w:val="left"/>
      <w:pPr>
        <w:ind w:left="2880" w:hanging="360"/>
      </w:pPr>
      <w:rPr>
        <w:rFonts w:ascii="Symbol" w:hAnsi="Symbol" w:hint="default"/>
      </w:rPr>
    </w:lvl>
    <w:lvl w:ilvl="4" w:tplc="E490ECDA">
      <w:start w:val="1"/>
      <w:numFmt w:val="bullet"/>
      <w:lvlText w:val="o"/>
      <w:lvlJc w:val="left"/>
      <w:pPr>
        <w:ind w:left="3600" w:hanging="360"/>
      </w:pPr>
      <w:rPr>
        <w:rFonts w:ascii="Courier New" w:hAnsi="Courier New" w:hint="default"/>
      </w:rPr>
    </w:lvl>
    <w:lvl w:ilvl="5" w:tplc="011288D0">
      <w:start w:val="1"/>
      <w:numFmt w:val="bullet"/>
      <w:lvlText w:val=""/>
      <w:lvlJc w:val="left"/>
      <w:pPr>
        <w:ind w:left="4320" w:hanging="360"/>
      </w:pPr>
      <w:rPr>
        <w:rFonts w:ascii="Wingdings" w:hAnsi="Wingdings" w:hint="default"/>
      </w:rPr>
    </w:lvl>
    <w:lvl w:ilvl="6" w:tplc="3648C958">
      <w:start w:val="1"/>
      <w:numFmt w:val="bullet"/>
      <w:lvlText w:val=""/>
      <w:lvlJc w:val="left"/>
      <w:pPr>
        <w:ind w:left="5040" w:hanging="360"/>
      </w:pPr>
      <w:rPr>
        <w:rFonts w:ascii="Symbol" w:hAnsi="Symbol" w:hint="default"/>
      </w:rPr>
    </w:lvl>
    <w:lvl w:ilvl="7" w:tplc="CED44E20">
      <w:start w:val="1"/>
      <w:numFmt w:val="bullet"/>
      <w:lvlText w:val="o"/>
      <w:lvlJc w:val="left"/>
      <w:pPr>
        <w:ind w:left="5760" w:hanging="360"/>
      </w:pPr>
      <w:rPr>
        <w:rFonts w:ascii="Courier New" w:hAnsi="Courier New" w:hint="default"/>
      </w:rPr>
    </w:lvl>
    <w:lvl w:ilvl="8" w:tplc="965CEB0C">
      <w:start w:val="1"/>
      <w:numFmt w:val="bullet"/>
      <w:lvlText w:val=""/>
      <w:lvlJc w:val="left"/>
      <w:pPr>
        <w:ind w:left="6480" w:hanging="360"/>
      </w:pPr>
      <w:rPr>
        <w:rFonts w:ascii="Wingdings" w:hAnsi="Wingdings" w:hint="default"/>
      </w:rPr>
    </w:lvl>
  </w:abstractNum>
  <w:abstractNum w:abstractNumId="17" w15:restartNumberingAfterBreak="0">
    <w:nsid w:val="79E059B1"/>
    <w:multiLevelType w:val="hybridMultilevel"/>
    <w:tmpl w:val="DC10CE54"/>
    <w:lvl w:ilvl="0" w:tplc="584CDF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02741D"/>
    <w:multiLevelType w:val="hybridMultilevel"/>
    <w:tmpl w:val="4CF85C10"/>
    <w:lvl w:ilvl="0" w:tplc="AFC24E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69238B"/>
    <w:multiLevelType w:val="hybridMultilevel"/>
    <w:tmpl w:val="73B6966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1"/>
  </w:num>
  <w:num w:numId="5">
    <w:abstractNumId w:val="2"/>
  </w:num>
  <w:num w:numId="6">
    <w:abstractNumId w:val="0"/>
  </w:num>
  <w:num w:numId="7">
    <w:abstractNumId w:val="5"/>
  </w:num>
  <w:num w:numId="8">
    <w:abstractNumId w:val="18"/>
  </w:num>
  <w:num w:numId="9">
    <w:abstractNumId w:val="14"/>
  </w:num>
  <w:num w:numId="10">
    <w:abstractNumId w:val="17"/>
  </w:num>
  <w:num w:numId="11">
    <w:abstractNumId w:val="9"/>
  </w:num>
  <w:num w:numId="12">
    <w:abstractNumId w:val="11"/>
  </w:num>
  <w:num w:numId="13">
    <w:abstractNumId w:val="6"/>
  </w:num>
  <w:num w:numId="14">
    <w:abstractNumId w:val="19"/>
  </w:num>
  <w:num w:numId="15">
    <w:abstractNumId w:val="15"/>
  </w:num>
  <w:num w:numId="16">
    <w:abstractNumId w:val="13"/>
  </w:num>
  <w:num w:numId="17">
    <w:abstractNumId w:val="12"/>
  </w:num>
  <w:num w:numId="18">
    <w:abstractNumId w:val="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36"/>
    <w:rsid w:val="000065AD"/>
    <w:rsid w:val="00036177"/>
    <w:rsid w:val="00071963"/>
    <w:rsid w:val="000A098C"/>
    <w:rsid w:val="000A43AA"/>
    <w:rsid w:val="000B01DA"/>
    <w:rsid w:val="000C4E67"/>
    <w:rsid w:val="000E46B1"/>
    <w:rsid w:val="00150D87"/>
    <w:rsid w:val="001E6D24"/>
    <w:rsid w:val="001F02F2"/>
    <w:rsid w:val="001F663D"/>
    <w:rsid w:val="0022777A"/>
    <w:rsid w:val="00255C09"/>
    <w:rsid w:val="00276EAF"/>
    <w:rsid w:val="00290485"/>
    <w:rsid w:val="002A43A4"/>
    <w:rsid w:val="002C35A1"/>
    <w:rsid w:val="00373882"/>
    <w:rsid w:val="003F78F7"/>
    <w:rsid w:val="003F79E1"/>
    <w:rsid w:val="004165D6"/>
    <w:rsid w:val="004552CF"/>
    <w:rsid w:val="004A4FE9"/>
    <w:rsid w:val="004D3D21"/>
    <w:rsid w:val="00526D18"/>
    <w:rsid w:val="005F2449"/>
    <w:rsid w:val="005F7B34"/>
    <w:rsid w:val="00612B90"/>
    <w:rsid w:val="006541E6"/>
    <w:rsid w:val="006625B7"/>
    <w:rsid w:val="006E53CD"/>
    <w:rsid w:val="00712012"/>
    <w:rsid w:val="00720427"/>
    <w:rsid w:val="00753BCE"/>
    <w:rsid w:val="00761E14"/>
    <w:rsid w:val="00771B08"/>
    <w:rsid w:val="0082516B"/>
    <w:rsid w:val="00843D4B"/>
    <w:rsid w:val="0086301B"/>
    <w:rsid w:val="008C102A"/>
    <w:rsid w:val="008F6101"/>
    <w:rsid w:val="009109CB"/>
    <w:rsid w:val="0092724B"/>
    <w:rsid w:val="009717ED"/>
    <w:rsid w:val="009B3968"/>
    <w:rsid w:val="009F2F7E"/>
    <w:rsid w:val="00A528B2"/>
    <w:rsid w:val="00A82002"/>
    <w:rsid w:val="00A837D5"/>
    <w:rsid w:val="00A85D08"/>
    <w:rsid w:val="00AF0583"/>
    <w:rsid w:val="00B7666E"/>
    <w:rsid w:val="00BE7671"/>
    <w:rsid w:val="00C03456"/>
    <w:rsid w:val="00C126C9"/>
    <w:rsid w:val="00C23C46"/>
    <w:rsid w:val="00C75836"/>
    <w:rsid w:val="00C855D0"/>
    <w:rsid w:val="00D13DFE"/>
    <w:rsid w:val="00D20117"/>
    <w:rsid w:val="00D37793"/>
    <w:rsid w:val="00DE2FEA"/>
    <w:rsid w:val="00DE3DD7"/>
    <w:rsid w:val="00E330D3"/>
    <w:rsid w:val="00E57544"/>
    <w:rsid w:val="00F26BCD"/>
    <w:rsid w:val="00F3420F"/>
    <w:rsid w:val="00F62B7F"/>
    <w:rsid w:val="00F63558"/>
    <w:rsid w:val="00F63C7D"/>
    <w:rsid w:val="00FE7B7B"/>
    <w:rsid w:val="00FF05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25FDB"/>
  <w15:chartTrackingRefBased/>
  <w15:docId w15:val="{4F450AD3-A844-4705-8944-79D70F7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836"/>
    <w:rPr>
      <w:rFonts w:ascii="Segoe UI" w:hAnsi="Segoe UI" w:cs="Segoe UI"/>
      <w:sz w:val="18"/>
      <w:szCs w:val="18"/>
    </w:rPr>
  </w:style>
  <w:style w:type="paragraph" w:styleId="ListParagraph">
    <w:name w:val="List Paragraph"/>
    <w:basedOn w:val="Normal"/>
    <w:uiPriority w:val="34"/>
    <w:qFormat/>
    <w:rsid w:val="00C75836"/>
    <w:pPr>
      <w:ind w:left="720"/>
      <w:contextualSpacing/>
    </w:pPr>
  </w:style>
  <w:style w:type="paragraph" w:customStyle="1" w:styleId="paragraph">
    <w:name w:val="paragraph"/>
    <w:basedOn w:val="Normal"/>
    <w:rsid w:val="006625B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625B7"/>
  </w:style>
  <w:style w:type="character" w:customStyle="1" w:styleId="bcx0">
    <w:name w:val="bcx0"/>
    <w:basedOn w:val="DefaultParagraphFont"/>
    <w:rsid w:val="006625B7"/>
  </w:style>
  <w:style w:type="character" w:customStyle="1" w:styleId="eop">
    <w:name w:val="eop"/>
    <w:basedOn w:val="DefaultParagraphFont"/>
    <w:rsid w:val="006625B7"/>
  </w:style>
  <w:style w:type="character" w:styleId="CommentReference">
    <w:name w:val="annotation reference"/>
    <w:basedOn w:val="DefaultParagraphFont"/>
    <w:uiPriority w:val="99"/>
    <w:semiHidden/>
    <w:unhideWhenUsed/>
    <w:rsid w:val="005F7B34"/>
    <w:rPr>
      <w:sz w:val="16"/>
      <w:szCs w:val="16"/>
    </w:rPr>
  </w:style>
  <w:style w:type="paragraph" w:styleId="CommentText">
    <w:name w:val="annotation text"/>
    <w:basedOn w:val="Normal"/>
    <w:link w:val="CommentTextChar"/>
    <w:uiPriority w:val="99"/>
    <w:semiHidden/>
    <w:unhideWhenUsed/>
    <w:rsid w:val="005F7B34"/>
    <w:pPr>
      <w:spacing w:line="240" w:lineRule="auto"/>
    </w:pPr>
    <w:rPr>
      <w:sz w:val="20"/>
      <w:szCs w:val="20"/>
    </w:rPr>
  </w:style>
  <w:style w:type="character" w:customStyle="1" w:styleId="CommentTextChar">
    <w:name w:val="Comment Text Char"/>
    <w:basedOn w:val="DefaultParagraphFont"/>
    <w:link w:val="CommentText"/>
    <w:uiPriority w:val="99"/>
    <w:semiHidden/>
    <w:rsid w:val="005F7B34"/>
    <w:rPr>
      <w:sz w:val="20"/>
      <w:szCs w:val="20"/>
    </w:rPr>
  </w:style>
  <w:style w:type="paragraph" w:styleId="NoSpacing">
    <w:name w:val="No Spacing"/>
    <w:uiPriority w:val="1"/>
    <w:qFormat/>
    <w:rsid w:val="0082516B"/>
    <w:pPr>
      <w:spacing w:after="0" w:line="240" w:lineRule="auto"/>
    </w:pPr>
  </w:style>
  <w:style w:type="paragraph" w:styleId="Header">
    <w:name w:val="header"/>
    <w:basedOn w:val="Normal"/>
    <w:link w:val="HeaderChar"/>
    <w:uiPriority w:val="99"/>
    <w:unhideWhenUsed/>
    <w:rsid w:val="008C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02A"/>
  </w:style>
  <w:style w:type="paragraph" w:styleId="Footer">
    <w:name w:val="footer"/>
    <w:basedOn w:val="Normal"/>
    <w:link w:val="FooterChar"/>
    <w:uiPriority w:val="99"/>
    <w:unhideWhenUsed/>
    <w:rsid w:val="008C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02A"/>
  </w:style>
  <w:style w:type="table" w:styleId="TableGrid">
    <w:name w:val="Table Grid"/>
    <w:basedOn w:val="TableNormal"/>
    <w:uiPriority w:val="39"/>
    <w:rsid w:val="000A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37D5"/>
    <w:rPr>
      <w:b/>
      <w:bCs/>
    </w:rPr>
  </w:style>
  <w:style w:type="character" w:customStyle="1" w:styleId="CommentSubjectChar">
    <w:name w:val="Comment Subject Char"/>
    <w:basedOn w:val="CommentTextChar"/>
    <w:link w:val="CommentSubject"/>
    <w:uiPriority w:val="99"/>
    <w:semiHidden/>
    <w:rsid w:val="00A837D5"/>
    <w:rPr>
      <w:b/>
      <w:bCs/>
      <w:sz w:val="20"/>
      <w:szCs w:val="20"/>
    </w:rPr>
  </w:style>
  <w:style w:type="character" w:styleId="Hyperlink">
    <w:name w:val="Hyperlink"/>
    <w:basedOn w:val="DefaultParagraphFont"/>
    <w:uiPriority w:val="99"/>
    <w:semiHidden/>
    <w:unhideWhenUsed/>
    <w:rsid w:val="00DE2F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30">
      <w:bodyDiv w:val="1"/>
      <w:marLeft w:val="0"/>
      <w:marRight w:val="0"/>
      <w:marTop w:val="0"/>
      <w:marBottom w:val="0"/>
      <w:divBdr>
        <w:top w:val="none" w:sz="0" w:space="0" w:color="auto"/>
        <w:left w:val="none" w:sz="0" w:space="0" w:color="auto"/>
        <w:bottom w:val="none" w:sz="0" w:space="0" w:color="auto"/>
        <w:right w:val="none" w:sz="0" w:space="0" w:color="auto"/>
      </w:divBdr>
    </w:div>
    <w:div w:id="1248343938">
      <w:bodyDiv w:val="1"/>
      <w:marLeft w:val="0"/>
      <w:marRight w:val="0"/>
      <w:marTop w:val="0"/>
      <w:marBottom w:val="0"/>
      <w:divBdr>
        <w:top w:val="none" w:sz="0" w:space="0" w:color="auto"/>
        <w:left w:val="none" w:sz="0" w:space="0" w:color="auto"/>
        <w:bottom w:val="none" w:sz="0" w:space="0" w:color="auto"/>
        <w:right w:val="none" w:sz="0" w:space="0" w:color="auto"/>
      </w:divBdr>
      <w:divsChild>
        <w:div w:id="1761751146">
          <w:marLeft w:val="0"/>
          <w:marRight w:val="0"/>
          <w:marTop w:val="0"/>
          <w:marBottom w:val="0"/>
          <w:divBdr>
            <w:top w:val="none" w:sz="0" w:space="0" w:color="auto"/>
            <w:left w:val="none" w:sz="0" w:space="0" w:color="auto"/>
            <w:bottom w:val="none" w:sz="0" w:space="0" w:color="auto"/>
            <w:right w:val="none" w:sz="0" w:space="0" w:color="auto"/>
          </w:divBdr>
        </w:div>
        <w:div w:id="1717391293">
          <w:marLeft w:val="0"/>
          <w:marRight w:val="0"/>
          <w:marTop w:val="0"/>
          <w:marBottom w:val="0"/>
          <w:divBdr>
            <w:top w:val="none" w:sz="0" w:space="0" w:color="auto"/>
            <w:left w:val="none" w:sz="0" w:space="0" w:color="auto"/>
            <w:bottom w:val="none" w:sz="0" w:space="0" w:color="auto"/>
            <w:right w:val="none" w:sz="0" w:space="0" w:color="auto"/>
          </w:divBdr>
        </w:div>
        <w:div w:id="420834402">
          <w:marLeft w:val="0"/>
          <w:marRight w:val="0"/>
          <w:marTop w:val="0"/>
          <w:marBottom w:val="0"/>
          <w:divBdr>
            <w:top w:val="none" w:sz="0" w:space="0" w:color="auto"/>
            <w:left w:val="none" w:sz="0" w:space="0" w:color="auto"/>
            <w:bottom w:val="none" w:sz="0" w:space="0" w:color="auto"/>
            <w:right w:val="none" w:sz="0" w:space="0" w:color="auto"/>
          </w:divBdr>
        </w:div>
        <w:div w:id="488249246">
          <w:marLeft w:val="0"/>
          <w:marRight w:val="0"/>
          <w:marTop w:val="0"/>
          <w:marBottom w:val="0"/>
          <w:divBdr>
            <w:top w:val="none" w:sz="0" w:space="0" w:color="auto"/>
            <w:left w:val="none" w:sz="0" w:space="0" w:color="auto"/>
            <w:bottom w:val="none" w:sz="0" w:space="0" w:color="auto"/>
            <w:right w:val="none" w:sz="0" w:space="0" w:color="auto"/>
          </w:divBdr>
        </w:div>
        <w:div w:id="309946795">
          <w:marLeft w:val="0"/>
          <w:marRight w:val="0"/>
          <w:marTop w:val="0"/>
          <w:marBottom w:val="0"/>
          <w:divBdr>
            <w:top w:val="none" w:sz="0" w:space="0" w:color="auto"/>
            <w:left w:val="none" w:sz="0" w:space="0" w:color="auto"/>
            <w:bottom w:val="none" w:sz="0" w:space="0" w:color="auto"/>
            <w:right w:val="none" w:sz="0" w:space="0" w:color="auto"/>
          </w:divBdr>
        </w:div>
        <w:div w:id="1519613279">
          <w:marLeft w:val="0"/>
          <w:marRight w:val="0"/>
          <w:marTop w:val="0"/>
          <w:marBottom w:val="0"/>
          <w:divBdr>
            <w:top w:val="none" w:sz="0" w:space="0" w:color="auto"/>
            <w:left w:val="none" w:sz="0" w:space="0" w:color="auto"/>
            <w:bottom w:val="none" w:sz="0" w:space="0" w:color="auto"/>
            <w:right w:val="none" w:sz="0" w:space="0" w:color="auto"/>
          </w:divBdr>
        </w:div>
        <w:div w:id="2038002189">
          <w:marLeft w:val="0"/>
          <w:marRight w:val="0"/>
          <w:marTop w:val="0"/>
          <w:marBottom w:val="0"/>
          <w:divBdr>
            <w:top w:val="none" w:sz="0" w:space="0" w:color="auto"/>
            <w:left w:val="none" w:sz="0" w:space="0" w:color="auto"/>
            <w:bottom w:val="none" w:sz="0" w:space="0" w:color="auto"/>
            <w:right w:val="none" w:sz="0" w:space="0" w:color="auto"/>
          </w:divBdr>
        </w:div>
        <w:div w:id="85001363">
          <w:marLeft w:val="0"/>
          <w:marRight w:val="0"/>
          <w:marTop w:val="0"/>
          <w:marBottom w:val="0"/>
          <w:divBdr>
            <w:top w:val="none" w:sz="0" w:space="0" w:color="auto"/>
            <w:left w:val="none" w:sz="0" w:space="0" w:color="auto"/>
            <w:bottom w:val="none" w:sz="0" w:space="0" w:color="auto"/>
            <w:right w:val="none" w:sz="0" w:space="0" w:color="auto"/>
          </w:divBdr>
        </w:div>
        <w:div w:id="373850099">
          <w:marLeft w:val="0"/>
          <w:marRight w:val="0"/>
          <w:marTop w:val="0"/>
          <w:marBottom w:val="0"/>
          <w:divBdr>
            <w:top w:val="none" w:sz="0" w:space="0" w:color="auto"/>
            <w:left w:val="none" w:sz="0" w:space="0" w:color="auto"/>
            <w:bottom w:val="none" w:sz="0" w:space="0" w:color="auto"/>
            <w:right w:val="none" w:sz="0" w:space="0" w:color="auto"/>
          </w:divBdr>
        </w:div>
      </w:divsChild>
    </w:div>
    <w:div w:id="1664703211">
      <w:bodyDiv w:val="1"/>
      <w:marLeft w:val="0"/>
      <w:marRight w:val="0"/>
      <w:marTop w:val="0"/>
      <w:marBottom w:val="0"/>
      <w:divBdr>
        <w:top w:val="none" w:sz="0" w:space="0" w:color="auto"/>
        <w:left w:val="none" w:sz="0" w:space="0" w:color="auto"/>
        <w:bottom w:val="none" w:sz="0" w:space="0" w:color="auto"/>
        <w:right w:val="none" w:sz="0" w:space="0" w:color="auto"/>
      </w:divBdr>
      <w:divsChild>
        <w:div w:id="826165320">
          <w:marLeft w:val="0"/>
          <w:marRight w:val="0"/>
          <w:marTop w:val="0"/>
          <w:marBottom w:val="0"/>
          <w:divBdr>
            <w:top w:val="none" w:sz="0" w:space="0" w:color="auto"/>
            <w:left w:val="none" w:sz="0" w:space="0" w:color="auto"/>
            <w:bottom w:val="none" w:sz="0" w:space="0" w:color="auto"/>
            <w:right w:val="none" w:sz="0" w:space="0" w:color="auto"/>
          </w:divBdr>
        </w:div>
        <w:div w:id="452406796">
          <w:marLeft w:val="0"/>
          <w:marRight w:val="0"/>
          <w:marTop w:val="0"/>
          <w:marBottom w:val="0"/>
          <w:divBdr>
            <w:top w:val="none" w:sz="0" w:space="0" w:color="auto"/>
            <w:left w:val="none" w:sz="0" w:space="0" w:color="auto"/>
            <w:bottom w:val="none" w:sz="0" w:space="0" w:color="auto"/>
            <w:right w:val="none" w:sz="0" w:space="0" w:color="auto"/>
          </w:divBdr>
        </w:div>
        <w:div w:id="229972890">
          <w:marLeft w:val="0"/>
          <w:marRight w:val="0"/>
          <w:marTop w:val="0"/>
          <w:marBottom w:val="0"/>
          <w:divBdr>
            <w:top w:val="none" w:sz="0" w:space="0" w:color="auto"/>
            <w:left w:val="none" w:sz="0" w:space="0" w:color="auto"/>
            <w:bottom w:val="none" w:sz="0" w:space="0" w:color="auto"/>
            <w:right w:val="none" w:sz="0" w:space="0" w:color="auto"/>
          </w:divBdr>
        </w:div>
        <w:div w:id="167853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parks.nsw.gov.au/google-trekk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eOVe2YV2I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9AF85CAB583498DC8828D0B66187F" ma:contentTypeVersion="6" ma:contentTypeDescription="Create a new document." ma:contentTypeScope="" ma:versionID="84d8330c659250b828ad8464e8efa3e6">
  <xsd:schema xmlns:xsd="http://www.w3.org/2001/XMLSchema" xmlns:xs="http://www.w3.org/2001/XMLSchema" xmlns:p="http://schemas.microsoft.com/office/2006/metadata/properties" xmlns:ns2="bbf396a2-ad51-4709-97b9-8127ac331c47" xmlns:ns3="4d58288b-583b-409d-9e91-ee114c86b865" targetNamespace="http://schemas.microsoft.com/office/2006/metadata/properties" ma:root="true" ma:fieldsID="0d387ce1e53968b11829fac613ae9519" ns2:_="" ns3:_="">
    <xsd:import namespace="bbf396a2-ad51-4709-97b9-8127ac331c47"/>
    <xsd:import namespace="4d58288b-583b-409d-9e91-ee114c86b8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96a2-ad51-4709-97b9-8127ac331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8288b-583b-409d-9e91-ee114c86b8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6009-4FE2-4487-858B-131E91939B47}">
  <ds:schemaRefs>
    <ds:schemaRef ds:uri="http://schemas.microsoft.com/sharepoint/v3/contenttype/forms"/>
  </ds:schemaRefs>
</ds:datastoreItem>
</file>

<file path=customXml/itemProps2.xml><?xml version="1.0" encoding="utf-8"?>
<ds:datastoreItem xmlns:ds="http://schemas.openxmlformats.org/officeDocument/2006/customXml" ds:itemID="{778FFB92-43FE-442F-9CD9-36BC65A865D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bbf396a2-ad51-4709-97b9-8127ac331c47"/>
    <ds:schemaRef ds:uri="4d58288b-583b-409d-9e91-ee114c86b865"/>
    <ds:schemaRef ds:uri="http://www.w3.org/XML/1998/namespace"/>
  </ds:schemaRefs>
</ds:datastoreItem>
</file>

<file path=customXml/itemProps3.xml><?xml version="1.0" encoding="utf-8"?>
<ds:datastoreItem xmlns:ds="http://schemas.openxmlformats.org/officeDocument/2006/customXml" ds:itemID="{06476829-5346-487E-B43D-66DD222E8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396a2-ad51-4709-97b9-8127ac331c47"/>
    <ds:schemaRef ds:uri="4d58288b-583b-409d-9e91-ee114c86b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CC4DE-ED95-43EC-9B0C-5886B6B8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Sampson</dc:creator>
  <cp:keywords/>
  <dc:description/>
  <cp:lastModifiedBy>Peter</cp:lastModifiedBy>
  <cp:revision>4</cp:revision>
  <dcterms:created xsi:type="dcterms:W3CDTF">2020-06-23T06:50:00Z</dcterms:created>
  <dcterms:modified xsi:type="dcterms:W3CDTF">2020-06-28T22:40:00Z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0x0101004D29AF85CAB583498DC8828D0B66187F</vt:lpwstr>
  </property>
</Properties>
</file>