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2B" w:rsidRDefault="005141AD">
      <w:bookmarkStart w:id="0" w:name="_GoBack"/>
      <w:bookmarkEnd w:id="0"/>
      <w:r>
        <w:t>I</w:t>
      </w:r>
      <w:r w:rsidR="001A4F01">
        <w:t>t</w:t>
      </w:r>
      <w:r>
        <w:t xml:space="preserve"> </w:t>
      </w:r>
      <w:r w:rsidR="001A4F01">
        <w:t xml:space="preserve">was a privilege to </w:t>
      </w:r>
      <w:r>
        <w:t>lead a team of young and motivated Australians to the APEC Voices of the Future conference. This year saw us hosted in Da Nang, Vietnam</w:t>
      </w:r>
      <w:r w:rsidR="00161571">
        <w:t xml:space="preserve"> during the APEC Leaders week</w:t>
      </w:r>
      <w:r>
        <w:t xml:space="preserve">. The theme of APEC 2017 </w:t>
      </w:r>
      <w:r w:rsidR="001A4F01">
        <w:t xml:space="preserve">was </w:t>
      </w:r>
      <w:r>
        <w:t xml:space="preserve">– creating new dynamism, fostering a shared future – this </w:t>
      </w:r>
      <w:r w:rsidR="00EA702A">
        <w:t>theme</w:t>
      </w:r>
      <w:r>
        <w:t xml:space="preserve"> shape</w:t>
      </w:r>
      <w:r w:rsidR="00EA702A">
        <w:t>d</w:t>
      </w:r>
      <w:r>
        <w:t xml:space="preserve"> our discussions </w:t>
      </w:r>
      <w:r w:rsidR="00EA702A">
        <w:t>throughout</w:t>
      </w:r>
      <w:r>
        <w:t xml:space="preserve"> the conference</w:t>
      </w:r>
      <w:r w:rsidR="004010F6">
        <w:t xml:space="preserve">. </w:t>
      </w:r>
    </w:p>
    <w:p w:rsidR="004010F6" w:rsidRDefault="005141AD">
      <w:r>
        <w:t>Voices of the Future is an excellent initiative which sees youth delegations from across the 21 member economies of APEC converge on the host country and hold a Youth Forum producing a Youth Declaration which is delivered to the Leaders of the</w:t>
      </w:r>
      <w:r w:rsidR="00EA702A">
        <w:t xml:space="preserve"> APEC</w:t>
      </w:r>
      <w:r>
        <w:t xml:space="preserve"> member economies. It provided us with a unique opportunity</w:t>
      </w:r>
      <w:r w:rsidR="00EA702A">
        <w:t xml:space="preserve"> to share our respective economy’</w:t>
      </w:r>
      <w:r>
        <w:t xml:space="preserve">s perspective both formally during the </w:t>
      </w:r>
      <w:r w:rsidR="00FE2199">
        <w:t xml:space="preserve">Youth Forum </w:t>
      </w:r>
      <w:r>
        <w:t xml:space="preserve">and informally during the many networking </w:t>
      </w:r>
      <w:r w:rsidR="004010F6">
        <w:t xml:space="preserve">and cultural </w:t>
      </w:r>
      <w:r>
        <w:t xml:space="preserve">events. </w:t>
      </w:r>
    </w:p>
    <w:p w:rsidR="00161571" w:rsidRDefault="00161571" w:rsidP="00161571">
      <w:r>
        <w:t xml:space="preserve">We had the opportunity to see world leaders deliver various speeches and dialogues at the APEC CEO Summit. Our delegation had the opportunity to see Prime Ministers Turnbull, Arden and </w:t>
      </w:r>
      <w:proofErr w:type="spellStart"/>
      <w:r>
        <w:t>Razak</w:t>
      </w:r>
      <w:proofErr w:type="spellEnd"/>
      <w:r>
        <w:t xml:space="preserve"> as well as Presidents Trump, </w:t>
      </w:r>
      <w:proofErr w:type="spellStart"/>
      <w:r>
        <w:t>Durterte</w:t>
      </w:r>
      <w:proofErr w:type="spellEnd"/>
      <w:r>
        <w:t xml:space="preserve"> and Jinping speak at the APEC CEO Summit. </w:t>
      </w:r>
    </w:p>
    <w:p w:rsidR="00161571" w:rsidRDefault="004010F6">
      <w:r>
        <w:t xml:space="preserve">I </w:t>
      </w:r>
      <w:r w:rsidR="008B417E">
        <w:t>found the</w:t>
      </w:r>
      <w:r>
        <w:t xml:space="preserve"> informal opportunities particularly insightful. I had a chance to practice my Bahasa with my Indonesian colleagues as well as discuss our respective struggles with </w:t>
      </w:r>
      <w:r w:rsidR="00161571">
        <w:t>nationalism - they had questions about a particular politician wearing a Burka in our Senate and I questions about the recent Jakarta</w:t>
      </w:r>
      <w:r w:rsidR="00FE2199">
        <w:t xml:space="preserve"> G</w:t>
      </w:r>
      <w:r w:rsidR="00161571">
        <w:t>overnor race.</w:t>
      </w:r>
      <w:r>
        <w:t xml:space="preserve"> I discussed the ongoing regional tensions </w:t>
      </w:r>
      <w:r w:rsidR="00224638">
        <w:t xml:space="preserve">on the Korean Peninsula </w:t>
      </w:r>
      <w:r>
        <w:t>with young South Koreans</w:t>
      </w:r>
      <w:r w:rsidR="00FE2199">
        <w:t xml:space="preserve"> and </w:t>
      </w:r>
      <w:r>
        <w:t xml:space="preserve">heard of the great difficulty of getting a job from young Japanese. Perhaps most heart-warming was the pride with which the young Vietnamese </w:t>
      </w:r>
      <w:r w:rsidR="00161571">
        <w:t>talked about the future of their ascending and resilient nation.</w:t>
      </w:r>
    </w:p>
    <w:p w:rsidR="005141AD" w:rsidRDefault="00161571">
      <w:r>
        <w:t>Each conversation yielded deeper insig</w:t>
      </w:r>
      <w:r w:rsidR="0039110B">
        <w:t>ht into the unique challenges youth</w:t>
      </w:r>
      <w:r>
        <w:t xml:space="preserve"> faced in our corner of the region – and yet</w:t>
      </w:r>
      <w:r w:rsidR="00224638">
        <w:t xml:space="preserve"> in the face of these challenges</w:t>
      </w:r>
      <w:r>
        <w:t xml:space="preserve"> we came to broadly similar conclusions</w:t>
      </w:r>
      <w:r w:rsidR="00224638">
        <w:t>. N</w:t>
      </w:r>
      <w:r>
        <w:t xml:space="preserve">ow was not a time to close down it was time to open up. </w:t>
      </w:r>
    </w:p>
    <w:p w:rsidR="005141AD" w:rsidRDefault="004010F6" w:rsidP="005141AD">
      <w:r>
        <w:t>T</w:t>
      </w:r>
      <w:r w:rsidR="005141AD">
        <w:t>he long-term goal of APEC</w:t>
      </w:r>
      <w:r>
        <w:t xml:space="preserve"> -</w:t>
      </w:r>
      <w:r w:rsidR="005141AD">
        <w:t xml:space="preserve"> to build a peaceful, stable, integrated and prosperous community in the Asia-Pacific</w:t>
      </w:r>
      <w:r>
        <w:t xml:space="preserve"> - has perhaps never looked more fragile and yet its core ethos burned bright in the youth of the region. </w:t>
      </w:r>
      <w:r w:rsidR="00C2492B">
        <w:t xml:space="preserve">There </w:t>
      </w:r>
      <w:r w:rsidR="0039110B">
        <w:t>was</w:t>
      </w:r>
      <w:r w:rsidR="00C2492B">
        <w:t xml:space="preserve"> unrelenting</w:t>
      </w:r>
      <w:r w:rsidR="0039110B">
        <w:t xml:space="preserve"> optimism emanating from the young leaders</w:t>
      </w:r>
      <w:r>
        <w:t xml:space="preserve"> from across the region</w:t>
      </w:r>
      <w:r w:rsidR="0039110B">
        <w:t xml:space="preserve"> </w:t>
      </w:r>
      <w:r w:rsidR="00C2492B">
        <w:t xml:space="preserve">– even as Typhoon </w:t>
      </w:r>
      <w:proofErr w:type="spellStart"/>
      <w:r w:rsidR="00C2492B">
        <w:t>Damrey</w:t>
      </w:r>
      <w:proofErr w:type="spellEnd"/>
      <w:r w:rsidR="00C2492B">
        <w:t xml:space="preserve"> raged outside our Youth Forum</w:t>
      </w:r>
      <w:r w:rsidR="00161571">
        <w:t xml:space="preserve">. </w:t>
      </w:r>
    </w:p>
    <w:p w:rsidR="00161571" w:rsidRDefault="00161571" w:rsidP="005141AD">
      <w:r>
        <w:t xml:space="preserve">An old Chinese proverb says that when the winds of change blow some build walls and some build windmills – this an apt metaphor for the optimism with which the youth across the region approached our Youth Declaration. </w:t>
      </w:r>
    </w:p>
    <w:p w:rsidR="00C2492B" w:rsidRDefault="00C2492B" w:rsidP="005141AD">
      <w:r>
        <w:t>Our policy recommendations sought to address the shared challenges of renewed nationalism, populism and protectionism</w:t>
      </w:r>
      <w:r w:rsidR="00BE12A6">
        <w:t xml:space="preserve"> through a more inclusive approach to economic policy</w:t>
      </w:r>
      <w:r>
        <w:t xml:space="preserve">. </w:t>
      </w:r>
    </w:p>
    <w:p w:rsidR="00BD2923" w:rsidRDefault="007F5BFD" w:rsidP="005141AD">
      <w:pPr>
        <w:rPr>
          <w:color w:val="000000"/>
        </w:rPr>
      </w:pPr>
      <w:r>
        <w:t xml:space="preserve">We advocated </w:t>
      </w:r>
      <w:r w:rsidR="00C2492B">
        <w:t>action to improve e</w:t>
      </w:r>
      <w:r w:rsidR="00C2492B">
        <w:rPr>
          <w:color w:val="000000"/>
        </w:rPr>
        <w:t xml:space="preserve">conomic, social and financial inclusion – that equality of opportunity was </w:t>
      </w:r>
      <w:r>
        <w:rPr>
          <w:color w:val="000000"/>
        </w:rPr>
        <w:t>necessary</w:t>
      </w:r>
      <w:r w:rsidR="00C2492B">
        <w:rPr>
          <w:color w:val="000000"/>
        </w:rPr>
        <w:t xml:space="preserve"> to unlocking the full potential of member economies and that economies should continue to provide tangible solutions to social barriers particularly for women, ethnic minorities and indigenous people. </w:t>
      </w:r>
      <w:r w:rsidR="00BE12A6">
        <w:rPr>
          <w:color w:val="000000"/>
        </w:rPr>
        <w:t>Micro-financing was a mechanism which we called out as a game-changer for women and indigenous groups.</w:t>
      </w:r>
      <w:r w:rsidR="00DE6E98">
        <w:rPr>
          <w:color w:val="000000"/>
        </w:rPr>
        <w:t xml:space="preserve"> </w:t>
      </w:r>
    </w:p>
    <w:p w:rsidR="00C2492B" w:rsidRDefault="00BD2923" w:rsidP="005141AD">
      <w:pPr>
        <w:rPr>
          <w:color w:val="000000"/>
        </w:rPr>
      </w:pPr>
      <w:r>
        <w:rPr>
          <w:color w:val="000000"/>
        </w:rPr>
        <w:t>To e</w:t>
      </w:r>
      <w:r w:rsidR="00DE6E98">
        <w:rPr>
          <w:color w:val="000000"/>
        </w:rPr>
        <w:t>ntrench</w:t>
      </w:r>
      <w:r>
        <w:rPr>
          <w:color w:val="000000"/>
        </w:rPr>
        <w:t xml:space="preserve"> </w:t>
      </w:r>
      <w:r w:rsidR="004A4995">
        <w:rPr>
          <w:color w:val="000000"/>
        </w:rPr>
        <w:t>socia</w:t>
      </w:r>
      <w:r>
        <w:rPr>
          <w:color w:val="000000"/>
        </w:rPr>
        <w:t xml:space="preserve">l mobility </w:t>
      </w:r>
      <w:r w:rsidR="00A419E4">
        <w:rPr>
          <w:color w:val="000000"/>
        </w:rPr>
        <w:t xml:space="preserve">within the consciousness of member economies </w:t>
      </w:r>
      <w:r>
        <w:rPr>
          <w:color w:val="000000"/>
        </w:rPr>
        <w:t>we</w:t>
      </w:r>
      <w:r w:rsidR="00DE6E98">
        <w:rPr>
          <w:color w:val="000000"/>
        </w:rPr>
        <w:t xml:space="preserve"> suggested </w:t>
      </w:r>
      <w:r w:rsidR="004A4995">
        <w:rPr>
          <w:color w:val="000000"/>
        </w:rPr>
        <w:t>increasing financial and economic literacy</w:t>
      </w:r>
      <w:r>
        <w:rPr>
          <w:color w:val="000000"/>
        </w:rPr>
        <w:t xml:space="preserve"> and access to basic services such as </w:t>
      </w:r>
      <w:r w:rsidR="007F5BFD">
        <w:rPr>
          <w:color w:val="000000"/>
        </w:rPr>
        <w:t xml:space="preserve">online </w:t>
      </w:r>
      <w:r>
        <w:rPr>
          <w:color w:val="000000"/>
        </w:rPr>
        <w:t>banking</w:t>
      </w:r>
      <w:r w:rsidR="004A4995">
        <w:rPr>
          <w:color w:val="000000"/>
        </w:rPr>
        <w:t xml:space="preserve"> as well as an economic liberalisation curriculum </w:t>
      </w:r>
      <w:r>
        <w:rPr>
          <w:color w:val="000000"/>
        </w:rPr>
        <w:t>for delivery across member economies</w:t>
      </w:r>
      <w:r w:rsidR="004A4995">
        <w:rPr>
          <w:color w:val="000000"/>
        </w:rPr>
        <w:t xml:space="preserve">. </w:t>
      </w:r>
    </w:p>
    <w:p w:rsidR="00DE6E98" w:rsidRDefault="00023397" w:rsidP="005141AD">
      <w:pPr>
        <w:rPr>
          <w:color w:val="000000"/>
        </w:rPr>
      </w:pPr>
      <w:r>
        <w:rPr>
          <w:color w:val="000000"/>
        </w:rPr>
        <w:t xml:space="preserve">Alongside the views of my peers from across the region, </w:t>
      </w:r>
      <w:r w:rsidR="00BD2923">
        <w:rPr>
          <w:color w:val="000000"/>
        </w:rPr>
        <w:t>I would note that</w:t>
      </w:r>
      <w:r w:rsidR="004A4995">
        <w:rPr>
          <w:color w:val="000000"/>
        </w:rPr>
        <w:t xml:space="preserve"> while we need to </w:t>
      </w:r>
      <w:r w:rsidR="00BE12A6">
        <w:rPr>
          <w:color w:val="000000"/>
        </w:rPr>
        <w:t xml:space="preserve">maintain a </w:t>
      </w:r>
      <w:r w:rsidR="004A4995">
        <w:rPr>
          <w:color w:val="000000"/>
        </w:rPr>
        <w:t xml:space="preserve">focus on </w:t>
      </w:r>
      <w:r>
        <w:rPr>
          <w:color w:val="000000"/>
        </w:rPr>
        <w:t>increasing</w:t>
      </w:r>
      <w:r w:rsidR="004A4995">
        <w:rPr>
          <w:color w:val="000000"/>
        </w:rPr>
        <w:t xml:space="preserve"> opportunities across our individual societies</w:t>
      </w:r>
      <w:r w:rsidR="00BD2923">
        <w:rPr>
          <w:color w:val="000000"/>
        </w:rPr>
        <w:t xml:space="preserve"> – the doing of </w:t>
      </w:r>
      <w:r w:rsidR="00BD2923">
        <w:rPr>
          <w:color w:val="000000"/>
        </w:rPr>
        <w:lastRenderedPageBreak/>
        <w:t>sustainable economic growth -</w:t>
      </w:r>
      <w:r w:rsidR="004A4995">
        <w:rPr>
          <w:color w:val="000000"/>
        </w:rPr>
        <w:t xml:space="preserve"> we also need a need a new and more accessible narrative for trade liberalisation</w:t>
      </w:r>
      <w:r w:rsidR="007F5BFD">
        <w:rPr>
          <w:color w:val="000000"/>
        </w:rPr>
        <w:t xml:space="preserve">. </w:t>
      </w:r>
    </w:p>
    <w:p w:rsidR="009A5DE6" w:rsidRDefault="00BE12A6" w:rsidP="005141AD">
      <w:pPr>
        <w:rPr>
          <w:color w:val="000000"/>
        </w:rPr>
      </w:pPr>
      <w:r>
        <w:rPr>
          <w:color w:val="000000"/>
        </w:rPr>
        <w:t xml:space="preserve">APEC could and should provide a platform for </w:t>
      </w:r>
      <w:r w:rsidR="00DE6E98">
        <w:rPr>
          <w:color w:val="000000"/>
        </w:rPr>
        <w:t>renewed advocacy</w:t>
      </w:r>
      <w:r>
        <w:rPr>
          <w:color w:val="000000"/>
        </w:rPr>
        <w:t xml:space="preserve"> for trade liberalisation</w:t>
      </w:r>
      <w:r w:rsidR="00DE6E98">
        <w:rPr>
          <w:color w:val="000000"/>
        </w:rPr>
        <w:t xml:space="preserve">. We can no longer assume that the arc of </w:t>
      </w:r>
      <w:r w:rsidR="009A5DE6">
        <w:rPr>
          <w:color w:val="000000"/>
        </w:rPr>
        <w:t xml:space="preserve">international </w:t>
      </w:r>
      <w:r w:rsidR="00DE6E98">
        <w:rPr>
          <w:color w:val="000000"/>
        </w:rPr>
        <w:t>economic policy will bend toward greater integration, we must in this post-truth</w:t>
      </w:r>
      <w:r w:rsidR="00BD2923">
        <w:rPr>
          <w:color w:val="000000"/>
        </w:rPr>
        <w:t xml:space="preserve"> </w:t>
      </w:r>
      <w:r w:rsidR="009A5DE6">
        <w:rPr>
          <w:color w:val="000000"/>
        </w:rPr>
        <w:t xml:space="preserve">world </w:t>
      </w:r>
      <w:r w:rsidR="00BD2923">
        <w:rPr>
          <w:color w:val="000000"/>
        </w:rPr>
        <w:t xml:space="preserve">take a </w:t>
      </w:r>
      <w:r w:rsidR="007F5BFD">
        <w:rPr>
          <w:color w:val="000000"/>
        </w:rPr>
        <w:t xml:space="preserve">more </w:t>
      </w:r>
      <w:r w:rsidR="00BD2923">
        <w:rPr>
          <w:color w:val="000000"/>
        </w:rPr>
        <w:t>calibrated and coordinated campaign to mak</w:t>
      </w:r>
      <w:r w:rsidR="00DE6E98">
        <w:rPr>
          <w:color w:val="000000"/>
        </w:rPr>
        <w:t xml:space="preserve">e the case for </w:t>
      </w:r>
      <w:r w:rsidR="009A5DE6">
        <w:rPr>
          <w:color w:val="000000"/>
        </w:rPr>
        <w:t xml:space="preserve">the benefits of open economies. </w:t>
      </w:r>
    </w:p>
    <w:p w:rsidR="00DE6E98" w:rsidRDefault="00780DE4" w:rsidP="005141AD">
      <w:pPr>
        <w:rPr>
          <w:color w:val="000000"/>
        </w:rPr>
      </w:pPr>
      <w:r>
        <w:rPr>
          <w:color w:val="000000"/>
        </w:rPr>
        <w:t>Counter</w:t>
      </w:r>
      <w:r w:rsidR="009A5DE6">
        <w:rPr>
          <w:color w:val="000000"/>
        </w:rPr>
        <w:t xml:space="preserve">intuitively while citizens across APEC have never been more connected we see greater siloing of understanding – yet in pockets of disadvantage the gap between the haves and have-nots has never been so clearly broadcast and understood. The digital revolution will only aggravate these trends. </w:t>
      </w:r>
    </w:p>
    <w:p w:rsidR="009A5DE6" w:rsidRDefault="00083241" w:rsidP="005141AD">
      <w:pPr>
        <w:rPr>
          <w:color w:val="000000"/>
        </w:rPr>
      </w:pPr>
      <w:r>
        <w:rPr>
          <w:color w:val="000000"/>
        </w:rPr>
        <w:t>As the leaders of tomorrow and those that will inherit the stewardship of our region t</w:t>
      </w:r>
      <w:r w:rsidR="00A72BCB">
        <w:rPr>
          <w:color w:val="000000"/>
        </w:rPr>
        <w:t>he Voices of the Future, however, remain hopeful that we can</w:t>
      </w:r>
      <w:r>
        <w:rPr>
          <w:color w:val="000000"/>
        </w:rPr>
        <w:t xml:space="preserve"> rise to these challenges through collective responses and shape a shared future. </w:t>
      </w:r>
    </w:p>
    <w:p w:rsidR="00E418AD" w:rsidRDefault="00E418AD" w:rsidP="005141AD">
      <w:pPr>
        <w:rPr>
          <w:color w:val="000000"/>
        </w:rPr>
      </w:pPr>
      <w:r>
        <w:rPr>
          <w:color w:val="000000"/>
        </w:rPr>
        <w:t xml:space="preserve">APEC Voices of the Future 2017 remains a formative experience in my young adulthood and has renewed my drive to engage in the wicked problems confronting the leaders of tomorrow, I particularly thank the Duke of Edinburgh Award Australia for this opportunity. </w:t>
      </w:r>
    </w:p>
    <w:sectPr w:rsidR="00E41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AD"/>
    <w:rsid w:val="00023397"/>
    <w:rsid w:val="00083241"/>
    <w:rsid w:val="00161571"/>
    <w:rsid w:val="001A4F01"/>
    <w:rsid w:val="00224638"/>
    <w:rsid w:val="0039110B"/>
    <w:rsid w:val="004010F6"/>
    <w:rsid w:val="004A4995"/>
    <w:rsid w:val="005141AD"/>
    <w:rsid w:val="00780DE4"/>
    <w:rsid w:val="0079417F"/>
    <w:rsid w:val="007F5BFD"/>
    <w:rsid w:val="008B417E"/>
    <w:rsid w:val="009A5DE6"/>
    <w:rsid w:val="00A419E4"/>
    <w:rsid w:val="00A72BCB"/>
    <w:rsid w:val="00BD2923"/>
    <w:rsid w:val="00BE12A6"/>
    <w:rsid w:val="00C13B39"/>
    <w:rsid w:val="00C2492B"/>
    <w:rsid w:val="00CC0BA3"/>
    <w:rsid w:val="00D66421"/>
    <w:rsid w:val="00DE6E98"/>
    <w:rsid w:val="00E418AD"/>
    <w:rsid w:val="00EA702A"/>
    <w:rsid w:val="00ED1185"/>
    <w:rsid w:val="00F26E2B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FA8EE-D9E7-4DB5-AD16-90BCEDA1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Liam</dc:creator>
  <cp:keywords/>
  <dc:description/>
  <cp:lastModifiedBy>Tracy Bradley</cp:lastModifiedBy>
  <cp:revision>2</cp:revision>
  <dcterms:created xsi:type="dcterms:W3CDTF">2017-11-29T03:48:00Z</dcterms:created>
  <dcterms:modified xsi:type="dcterms:W3CDTF">2017-11-29T03:48:00Z</dcterms:modified>
</cp:coreProperties>
</file>